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92" w:rsidRPr="003A5289" w:rsidRDefault="00E35412" w:rsidP="00FD1079">
      <w:pPr>
        <w:pStyle w:val="Rubrik"/>
        <w:rPr>
          <w:sz w:val="56"/>
          <w:szCs w:val="56"/>
        </w:rPr>
      </w:pPr>
      <w:r>
        <w:rPr>
          <w:sz w:val="56"/>
          <w:szCs w:val="56"/>
        </w:rPr>
        <w:t>Underlag till faroanalys för små anläggningar</w:t>
      </w:r>
      <w:bookmarkStart w:id="0" w:name="_GoBack"/>
      <w:bookmarkEnd w:id="0"/>
    </w:p>
    <w:p w:rsidR="00813992" w:rsidRDefault="00813992" w:rsidP="00813992">
      <w:pPr>
        <w:pStyle w:val="Brdtext"/>
        <w:ind w:left="0"/>
        <w:outlineLvl w:val="0"/>
        <w:rPr>
          <w:rFonts w:ascii="Verdana" w:hAnsi="Verdana"/>
          <w:b/>
          <w:sz w:val="28"/>
          <w:szCs w:val="28"/>
        </w:rPr>
      </w:pPr>
    </w:p>
    <w:p w:rsidR="00813992" w:rsidRDefault="00813992" w:rsidP="00813992">
      <w:pPr>
        <w:pStyle w:val="Brdtext"/>
        <w:ind w:left="0"/>
        <w:outlineLvl w:val="0"/>
        <w:rPr>
          <w:rFonts w:ascii="Verdana" w:eastAsia="Times New Roman" w:hAnsi="Verdana" w:cs="FranklinGothic-Book"/>
          <w:b/>
          <w:sz w:val="18"/>
          <w:szCs w:val="19"/>
        </w:rPr>
      </w:pPr>
      <w:r w:rsidRPr="00813992">
        <w:rPr>
          <w:rFonts w:ascii="Verdana" w:eastAsia="Times New Roman" w:hAnsi="Verdana" w:cs="FranklinGothic-Book"/>
          <w:b/>
          <w:sz w:val="18"/>
          <w:szCs w:val="19"/>
        </w:rPr>
        <w:t>Du som producerar eller tillhandahåller dricksvatten</w:t>
      </w:r>
      <w:r>
        <w:rPr>
          <w:rFonts w:ascii="Verdana" w:eastAsia="Times New Roman" w:hAnsi="Verdana" w:cs="FranklinGothic-Book"/>
          <w:b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b/>
          <w:sz w:val="18"/>
          <w:szCs w:val="19"/>
        </w:rPr>
        <w:t>ska identifiera de eventuella faror som</w:t>
      </w:r>
      <w:r>
        <w:rPr>
          <w:rFonts w:ascii="Verdana" w:eastAsia="Times New Roman" w:hAnsi="Verdana" w:cs="FranklinGothic-Book"/>
          <w:b/>
          <w:sz w:val="18"/>
          <w:szCs w:val="19"/>
        </w:rPr>
        <w:t xml:space="preserve"> </w:t>
      </w:r>
      <w:r w:rsidR="00C71602">
        <w:rPr>
          <w:rFonts w:ascii="Verdana" w:eastAsia="Times New Roman" w:hAnsi="Verdana" w:cs="FranklinGothic-Book"/>
          <w:b/>
          <w:sz w:val="18"/>
          <w:szCs w:val="19"/>
        </w:rPr>
        <w:t>måste förebyggas, tas bort</w:t>
      </w:r>
      <w:r w:rsidRPr="00813992">
        <w:rPr>
          <w:rFonts w:ascii="Verdana" w:eastAsia="Times New Roman" w:hAnsi="Verdana" w:cs="FranklinGothic-Book"/>
          <w:b/>
          <w:sz w:val="18"/>
          <w:szCs w:val="19"/>
        </w:rPr>
        <w:t xml:space="preserve"> eller </w:t>
      </w:r>
      <w:r w:rsidR="00C71602">
        <w:rPr>
          <w:rFonts w:ascii="Verdana" w:eastAsia="Times New Roman" w:hAnsi="Verdana" w:cs="FranklinGothic-Book"/>
          <w:b/>
          <w:sz w:val="18"/>
          <w:szCs w:val="19"/>
        </w:rPr>
        <w:t>minskas</w:t>
      </w:r>
      <w:r>
        <w:rPr>
          <w:rFonts w:ascii="Verdana" w:eastAsia="Times New Roman" w:hAnsi="Verdana" w:cs="FranklinGothic-Book"/>
          <w:b/>
          <w:sz w:val="18"/>
          <w:szCs w:val="19"/>
        </w:rPr>
        <w:t xml:space="preserve"> till en acceptabel nivå.</w:t>
      </w:r>
    </w:p>
    <w:p w:rsidR="00813992" w:rsidRPr="00813992" w:rsidRDefault="00813992" w:rsidP="00813992">
      <w:pPr>
        <w:pStyle w:val="Brdtext"/>
        <w:ind w:left="0"/>
        <w:outlineLvl w:val="0"/>
        <w:rPr>
          <w:rFonts w:ascii="Verdana" w:eastAsia="Times New Roman" w:hAnsi="Verdana" w:cs="FranklinGothic-Book"/>
          <w:b/>
          <w:sz w:val="18"/>
          <w:szCs w:val="19"/>
        </w:rPr>
      </w:pPr>
      <w:r w:rsidRPr="00813992">
        <w:rPr>
          <w:rFonts w:ascii="Verdana" w:eastAsia="Times New Roman" w:hAnsi="Verdana" w:cs="FranklinGothic-Book"/>
          <w:b/>
          <w:sz w:val="18"/>
          <w:szCs w:val="19"/>
        </w:rPr>
        <w:t>Faroanalysen kan vara ett underlag för att avgöra</w:t>
      </w:r>
      <w:r>
        <w:rPr>
          <w:rFonts w:ascii="Verdana" w:eastAsia="Times New Roman" w:hAnsi="Verdana" w:cs="FranklinGothic-Book"/>
          <w:b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b/>
          <w:sz w:val="18"/>
          <w:szCs w:val="19"/>
        </w:rPr>
        <w:t>vilka undersökningar som kan behöva göras utöver</w:t>
      </w:r>
      <w:r>
        <w:rPr>
          <w:rFonts w:ascii="Verdana" w:eastAsia="Times New Roman" w:hAnsi="Verdana" w:cs="FranklinGothic-Book"/>
          <w:b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b/>
          <w:sz w:val="18"/>
          <w:szCs w:val="19"/>
        </w:rPr>
        <w:t>de regelbundna undersökningarna. Faroanalysen</w:t>
      </w:r>
      <w:r>
        <w:rPr>
          <w:rFonts w:ascii="Verdana" w:eastAsia="Times New Roman" w:hAnsi="Verdana" w:cs="FranklinGothic-Book"/>
          <w:b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b/>
          <w:sz w:val="18"/>
          <w:szCs w:val="19"/>
        </w:rPr>
        <w:t>ska redovisas för kontrollmyndigheten som</w:t>
      </w:r>
      <w:r>
        <w:rPr>
          <w:rFonts w:ascii="Verdana" w:eastAsia="Times New Roman" w:hAnsi="Verdana" w:cs="FranklinGothic-Book"/>
          <w:b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b/>
          <w:sz w:val="18"/>
          <w:szCs w:val="19"/>
        </w:rPr>
        <w:t>sedan fastställer den.</w:t>
      </w:r>
    </w:p>
    <w:p w:rsidR="00813992" w:rsidRDefault="00813992" w:rsidP="00813992">
      <w:pPr>
        <w:pStyle w:val="Brdtext"/>
        <w:ind w:left="0"/>
        <w:outlineLvl w:val="0"/>
        <w:rPr>
          <w:rFonts w:ascii="Verdana" w:hAnsi="Verdana"/>
          <w:b/>
          <w:sz w:val="18"/>
          <w:szCs w:val="18"/>
        </w:rPr>
      </w:pPr>
    </w:p>
    <w:p w:rsidR="00813992" w:rsidRDefault="00813992" w:rsidP="00813992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  <w:sectPr w:rsidR="00813992" w:rsidSect="005655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p w:rsidR="00813992" w:rsidRPr="00FD1079" w:rsidRDefault="00813992" w:rsidP="00FD1079">
      <w:pPr>
        <w:pStyle w:val="Underrubrik"/>
        <w:rPr>
          <w:rFonts w:asciiTheme="minorHAnsi" w:eastAsia="Times" w:hAnsiTheme="minorHAnsi"/>
        </w:rPr>
      </w:pPr>
      <w:r w:rsidRPr="00FD1079">
        <w:rPr>
          <w:rFonts w:asciiTheme="minorHAnsi" w:eastAsia="Times" w:hAnsiTheme="minorHAnsi"/>
        </w:rPr>
        <w:t>Vad är en fara?</w:t>
      </w:r>
    </w:p>
    <w:p w:rsidR="00FF0B5D" w:rsidRDefault="00813992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813992">
        <w:rPr>
          <w:rFonts w:ascii="Verdana" w:eastAsia="Times New Roman" w:hAnsi="Verdana" w:cs="FranklinGothic-Book"/>
          <w:sz w:val="18"/>
          <w:szCs w:val="19"/>
        </w:rPr>
        <w:t>En fara är ett mikrobiologiskt, kemiskt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sz w:val="18"/>
          <w:szCs w:val="19"/>
        </w:rPr>
        <w:t>eller fysiskt ämne som kan ha en negativ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sz w:val="18"/>
          <w:szCs w:val="19"/>
        </w:rPr>
        <w:t>hälsoeffekt. Faroanalysen kan, mycket</w:t>
      </w:r>
      <w:r w:rsidR="00FF0B5D"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sz w:val="18"/>
          <w:szCs w:val="19"/>
        </w:rPr>
        <w:t>förenklat, ge svar på följande frågor:</w:t>
      </w:r>
      <w:r w:rsidR="00FF0B5D">
        <w:rPr>
          <w:rFonts w:ascii="Verdana" w:eastAsia="Times New Roman" w:hAnsi="Verdana" w:cs="FranklinGothic-Book"/>
          <w:sz w:val="18"/>
          <w:szCs w:val="19"/>
        </w:rPr>
        <w:t xml:space="preserve"> </w:t>
      </w:r>
    </w:p>
    <w:p w:rsidR="00813992" w:rsidRPr="0045422F" w:rsidRDefault="00813992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45422F">
        <w:rPr>
          <w:rFonts w:ascii="Verdana" w:eastAsia="Times New Roman" w:hAnsi="Verdana" w:cs="FranklinGothic-Book"/>
          <w:sz w:val="18"/>
          <w:szCs w:val="19"/>
        </w:rPr>
        <w:t>• Vilka är farorna?</w:t>
      </w:r>
    </w:p>
    <w:p w:rsidR="00813992" w:rsidRPr="00813992" w:rsidRDefault="00813992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813992">
        <w:rPr>
          <w:rFonts w:ascii="Verdana" w:eastAsia="Times New Roman" w:hAnsi="Verdana" w:cs="FranklinGothic-Book"/>
          <w:sz w:val="18"/>
          <w:szCs w:val="19"/>
        </w:rPr>
        <w:t>• Hur och var kan farorna komma in</w:t>
      </w:r>
      <w:r w:rsidR="00FF0B5D"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sz w:val="18"/>
          <w:szCs w:val="19"/>
        </w:rPr>
        <w:t>i dricksvattnet?</w:t>
      </w:r>
    </w:p>
    <w:p w:rsidR="00FF0B5D" w:rsidRDefault="00813992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813992">
        <w:rPr>
          <w:rFonts w:ascii="Verdana" w:eastAsia="Times New Roman" w:hAnsi="Verdana" w:cs="FranklinGothic-Book"/>
          <w:sz w:val="18"/>
          <w:szCs w:val="19"/>
        </w:rPr>
        <w:t>• Hur ska man göra för att minska</w:t>
      </w:r>
      <w:r w:rsidR="00FF0B5D"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813992">
        <w:rPr>
          <w:rFonts w:ascii="Verdana" w:eastAsia="Times New Roman" w:hAnsi="Verdana" w:cs="FranklinGothic-Book"/>
          <w:sz w:val="18"/>
          <w:szCs w:val="19"/>
        </w:rPr>
        <w:t xml:space="preserve">riskerna med farorna? </w:t>
      </w:r>
    </w:p>
    <w:p w:rsidR="00FF0B5D" w:rsidRDefault="00FF0B5D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FF0B5D">
        <w:rPr>
          <w:rFonts w:ascii="Verdana" w:eastAsia="Times New Roman" w:hAnsi="Verdana" w:cs="FranklinGothic-Book"/>
          <w:sz w:val="18"/>
          <w:szCs w:val="19"/>
        </w:rPr>
        <w:t xml:space="preserve">För </w:t>
      </w:r>
      <w:r>
        <w:rPr>
          <w:rFonts w:ascii="Verdana" w:eastAsia="Times New Roman" w:hAnsi="Verdana" w:cs="FranklinGothic-Book"/>
          <w:sz w:val="18"/>
          <w:szCs w:val="19"/>
        </w:rPr>
        <w:t>små</w:t>
      </w:r>
      <w:r w:rsidRPr="00FF0B5D">
        <w:rPr>
          <w:rFonts w:ascii="Verdana" w:eastAsia="Times New Roman" w:hAnsi="Verdana" w:cs="FranklinGothic-Book"/>
          <w:sz w:val="18"/>
          <w:szCs w:val="19"/>
        </w:rPr>
        <w:t xml:space="preserve"> dricksvattenanläggningar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som använder grundvatten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som råvatten, saknar beredning och i stort sett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inte har någon distributionsanläggning kan faroinventeringen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göras genom att tänka på följande: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</w:p>
    <w:p w:rsidR="00FF0B5D" w:rsidRDefault="00FF0B5D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FF0B5D">
        <w:rPr>
          <w:rFonts w:ascii="Verdana" w:eastAsia="Times New Roman" w:hAnsi="Verdana" w:cs="FranklinGothic-Book"/>
          <w:sz w:val="18"/>
          <w:szCs w:val="19"/>
        </w:rPr>
        <w:t>• Brunnens omgivning – vilka eventuella föroreningskällor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 xml:space="preserve">finns i tillrinningsområdet till brunnen? </w:t>
      </w:r>
      <w:r w:rsidR="00287A6F">
        <w:rPr>
          <w:rFonts w:ascii="Verdana" w:eastAsia="Times New Roman" w:hAnsi="Verdana" w:cs="FranklinGothic-Book"/>
          <w:sz w:val="18"/>
          <w:szCs w:val="19"/>
        </w:rPr>
        <w:t>Till exempel</w:t>
      </w:r>
      <w:r w:rsidRPr="00FF0B5D">
        <w:rPr>
          <w:rFonts w:ascii="Verdana" w:eastAsia="Times New Roman" w:hAnsi="Verdana" w:cs="FranklinGothic-Book"/>
          <w:sz w:val="18"/>
          <w:szCs w:val="19"/>
        </w:rPr>
        <w:t xml:space="preserve"> avlopp, gödselhantering, industri,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="00287A6F">
        <w:rPr>
          <w:rFonts w:ascii="Verdana" w:eastAsia="Times New Roman" w:hAnsi="Verdana" w:cs="FranklinGothic-Book"/>
          <w:sz w:val="18"/>
          <w:szCs w:val="19"/>
        </w:rPr>
        <w:t xml:space="preserve">väg, </w:t>
      </w:r>
      <w:r w:rsidRPr="00FF0B5D">
        <w:rPr>
          <w:rFonts w:ascii="Verdana" w:eastAsia="Times New Roman" w:hAnsi="Verdana" w:cs="FranklinGothic-Book"/>
          <w:sz w:val="18"/>
          <w:szCs w:val="19"/>
        </w:rPr>
        <w:t>vattendrag nära brunnen?</w:t>
      </w:r>
    </w:p>
    <w:p w:rsidR="004963A3" w:rsidRPr="00FF0B5D" w:rsidRDefault="004963A3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</w:p>
    <w:p w:rsidR="00FF0B5D" w:rsidRPr="00FF0B5D" w:rsidRDefault="00FF0B5D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FF0B5D">
        <w:rPr>
          <w:rFonts w:ascii="Verdana" w:eastAsia="Times New Roman" w:hAnsi="Verdana" w:cs="FranklinGothic-Book"/>
          <w:sz w:val="18"/>
          <w:szCs w:val="19"/>
        </w:rPr>
        <w:t>• Brunnens konstruktion – är brunnen grävd eller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borrad? Är rörgenomföringar täta? Är locket tätt?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Är foderröret tätat mot berggrunden?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</w:p>
    <w:p w:rsidR="00FF0B5D" w:rsidRPr="00FF0B5D" w:rsidRDefault="00FF0B5D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FF0B5D">
        <w:rPr>
          <w:rFonts w:ascii="Verdana" w:eastAsia="Times New Roman" w:hAnsi="Verdana" w:cs="FranklinGothic-Book"/>
          <w:sz w:val="18"/>
          <w:szCs w:val="19"/>
        </w:rPr>
        <w:t>• Markens beskaffenhet – hur enkelt kan föroreningar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transporteras i marken? Är det sand eller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lera runt brunnen? Är berggrunden tät eller sprickig?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Uppgifter om berggrunden och bergets täthet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brukar finnas i protokoll från brunnsborrning.</w:t>
      </w:r>
    </w:p>
    <w:p w:rsidR="00FF0B5D" w:rsidRDefault="00FF0B5D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 w:rsidRPr="00FF0B5D">
        <w:rPr>
          <w:rFonts w:ascii="Verdana" w:eastAsia="Times New Roman" w:hAnsi="Verdana" w:cs="FranklinGothic-Book"/>
          <w:sz w:val="18"/>
          <w:szCs w:val="19"/>
        </w:rPr>
        <w:t>• Säsongsvariationer – Varierar dricksvattnets lukt,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färg, smak? Försämras kvaliteten efter kraftig</w:t>
      </w:r>
      <w:r>
        <w:rPr>
          <w:rFonts w:ascii="Verdana" w:eastAsia="Times New Roman" w:hAnsi="Verdana" w:cs="FranklinGothic-Book"/>
          <w:sz w:val="18"/>
          <w:szCs w:val="19"/>
        </w:rPr>
        <w:t xml:space="preserve"> </w:t>
      </w:r>
      <w:r w:rsidRPr="00FF0B5D">
        <w:rPr>
          <w:rFonts w:ascii="Verdana" w:eastAsia="Times New Roman" w:hAnsi="Verdana" w:cs="FranklinGothic-Book"/>
          <w:sz w:val="18"/>
          <w:szCs w:val="19"/>
        </w:rPr>
        <w:t>nederbörd? Är brunnen ytvattenpåverkad?</w:t>
      </w:r>
    </w:p>
    <w:p w:rsidR="00625560" w:rsidRDefault="00287A6F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>
        <w:rPr>
          <w:rFonts w:ascii="Verdana" w:eastAsia="Times New Roman" w:hAnsi="Verdana" w:cs="FranklinGothic-Book"/>
          <w:sz w:val="18"/>
          <w:szCs w:val="19"/>
        </w:rPr>
        <w:t>För lite större dricksvattenanläggningar krävs det en mer omfattande faroanalys.</w:t>
      </w:r>
    </w:p>
    <w:p w:rsidR="00625560" w:rsidRPr="00FD1079" w:rsidRDefault="00625560" w:rsidP="00FD1079">
      <w:pPr>
        <w:pStyle w:val="Underrubrik"/>
        <w:rPr>
          <w:rFonts w:asciiTheme="minorHAnsi" w:hAnsiTheme="minorHAnsi"/>
        </w:rPr>
      </w:pPr>
      <w:r w:rsidRPr="00FD1079">
        <w:rPr>
          <w:rFonts w:asciiTheme="minorHAnsi" w:hAnsiTheme="minorHAnsi"/>
        </w:rPr>
        <w:t>Mer information</w:t>
      </w:r>
    </w:p>
    <w:p w:rsidR="00625560" w:rsidRDefault="00287A6F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  <w:r>
        <w:rPr>
          <w:rFonts w:ascii="Verdana" w:eastAsia="Times New Roman" w:hAnsi="Verdana" w:cs="FranklinGothic-Book"/>
          <w:sz w:val="18"/>
          <w:szCs w:val="19"/>
        </w:rPr>
        <w:t>Behöver du m</w:t>
      </w:r>
      <w:r w:rsidR="00625560">
        <w:rPr>
          <w:rFonts w:ascii="Verdana" w:eastAsia="Times New Roman" w:hAnsi="Verdana" w:cs="FranklinGothic-Book"/>
          <w:sz w:val="18"/>
          <w:szCs w:val="19"/>
        </w:rPr>
        <w:t xml:space="preserve">er information </w:t>
      </w:r>
      <w:r>
        <w:rPr>
          <w:rFonts w:ascii="Verdana" w:eastAsia="Times New Roman" w:hAnsi="Verdana" w:cs="FranklinGothic-Book"/>
          <w:sz w:val="18"/>
          <w:szCs w:val="19"/>
        </w:rPr>
        <w:t>finns det</w:t>
      </w:r>
      <w:r w:rsidR="00625560">
        <w:rPr>
          <w:rFonts w:ascii="Verdana" w:eastAsia="Times New Roman" w:hAnsi="Verdana" w:cs="FranklinGothic-Book"/>
          <w:sz w:val="18"/>
          <w:szCs w:val="19"/>
        </w:rPr>
        <w:t xml:space="preserve"> i Livsmedelsverkets skrift </w:t>
      </w:r>
      <w:hyperlink r:id="rId14" w:history="1">
        <w:r w:rsidRPr="00287A6F">
          <w:rPr>
            <w:rStyle w:val="Hyperlnk"/>
            <w:rFonts w:ascii="Verdana" w:eastAsia="Times New Roman" w:hAnsi="Verdana" w:cs="FranklinGothic-Book"/>
            <w:i/>
            <w:sz w:val="18"/>
            <w:szCs w:val="19"/>
          </w:rPr>
          <w:t>Små dricksvattenanläggningar</w:t>
        </w:r>
      </w:hyperlink>
      <w:r>
        <w:rPr>
          <w:rFonts w:ascii="Verdana" w:eastAsia="Times New Roman" w:hAnsi="Verdana" w:cs="FranklinGothic-Book"/>
          <w:sz w:val="18"/>
          <w:szCs w:val="19"/>
        </w:rPr>
        <w:t xml:space="preserve"> och på </w:t>
      </w:r>
      <w:hyperlink r:id="rId15" w:history="1">
        <w:r>
          <w:rPr>
            <w:rStyle w:val="Hyperlnk"/>
            <w:rFonts w:ascii="Verdana" w:eastAsia="Times New Roman" w:hAnsi="Verdana" w:cs="FranklinGothic-Book"/>
            <w:sz w:val="18"/>
            <w:szCs w:val="19"/>
          </w:rPr>
          <w:t>Kontrollwiki</w:t>
        </w:r>
      </w:hyperlink>
      <w:r>
        <w:rPr>
          <w:rFonts w:ascii="Verdana" w:eastAsia="Times New Roman" w:hAnsi="Verdana" w:cs="FranklinGothic-Book"/>
          <w:sz w:val="18"/>
          <w:szCs w:val="19"/>
        </w:rPr>
        <w:t>.</w:t>
      </w:r>
    </w:p>
    <w:p w:rsidR="00287A6F" w:rsidRPr="00625560" w:rsidRDefault="00287A6F" w:rsidP="00FF0B5D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</w:p>
    <w:p w:rsidR="00813992" w:rsidRPr="00813992" w:rsidRDefault="00813992" w:rsidP="00813992">
      <w:pPr>
        <w:pStyle w:val="Brdtext"/>
        <w:ind w:left="0"/>
        <w:outlineLvl w:val="0"/>
        <w:rPr>
          <w:rFonts w:ascii="Verdana" w:eastAsia="Times New Roman" w:hAnsi="Verdana" w:cs="FranklinGothic-Book"/>
          <w:sz w:val="18"/>
          <w:szCs w:val="19"/>
        </w:rPr>
      </w:pPr>
    </w:p>
    <w:p w:rsidR="00813992" w:rsidRDefault="00813992">
      <w:pPr>
        <w:sectPr w:rsidR="00813992" w:rsidSect="00813992">
          <w:type w:val="continuous"/>
          <w:pgSz w:w="11906" w:h="16838"/>
          <w:pgMar w:top="1417" w:right="1417" w:bottom="426" w:left="1417" w:header="708" w:footer="708" w:gutter="0"/>
          <w:cols w:num="2" w:space="708"/>
          <w:titlePg/>
          <w:docGrid w:linePitch="360"/>
        </w:sectPr>
      </w:pPr>
    </w:p>
    <w:p w:rsidR="000353D3" w:rsidRDefault="000353D3">
      <w:r>
        <w:br w:type="page"/>
      </w:r>
    </w:p>
    <w:p w:rsidR="00D60FD7" w:rsidRPr="00FD1079" w:rsidRDefault="00D60FD7" w:rsidP="00631BC4">
      <w:pPr>
        <w:pStyle w:val="Rubrik1"/>
      </w:pPr>
      <w:r w:rsidRPr="00FD1079">
        <w:lastRenderedPageBreak/>
        <w:t>Underlag för faroanalys</w:t>
      </w:r>
    </w:p>
    <w:p w:rsidR="00631BC4" w:rsidRDefault="00631BC4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7C60E3" w:rsidRPr="00B64A18" w:rsidRDefault="00F64624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ANLÄGGNINGSNAMN</w:t>
      </w:r>
      <w:r w:rsidR="00D1700A">
        <w:rPr>
          <w:rFonts w:ascii="Verdana" w:hAnsi="Verdana"/>
          <w:sz w:val="18"/>
          <w:szCs w:val="18"/>
        </w:rPr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ab/>
        <w:t>DATUM</w:t>
      </w:r>
      <w:r w:rsidR="00D1700A">
        <w:rPr>
          <w:rFonts w:ascii="Verdana" w:hAnsi="Verdana"/>
          <w:sz w:val="18"/>
          <w:szCs w:val="18"/>
        </w:rPr>
        <w:t xml:space="preserve"> …………………………</w:t>
      </w:r>
    </w:p>
    <w:p w:rsidR="00F41559" w:rsidRPr="00B64A18" w:rsidRDefault="00F41559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7C60E3" w:rsidRPr="00FD1079" w:rsidRDefault="007C60E3" w:rsidP="002A33C3">
      <w:pPr>
        <w:spacing w:after="120" w:line="360" w:lineRule="auto"/>
        <w:rPr>
          <w:rStyle w:val="Starkbetoning"/>
        </w:rPr>
      </w:pPr>
      <w:r w:rsidRPr="00FD1079">
        <w:rPr>
          <w:rStyle w:val="Starkbetoning"/>
        </w:rPr>
        <w:t>Fakta om brunnen</w:t>
      </w:r>
    </w:p>
    <w:p w:rsidR="00F64624" w:rsidRDefault="002817C3" w:rsidP="00F64624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FF0B5D">
        <w:rPr>
          <w:rFonts w:ascii="Verdana" w:hAnsi="Verdana"/>
          <w:sz w:val="18"/>
          <w:szCs w:val="18"/>
        </w:rPr>
        <w:t>Brunnen är</w:t>
      </w:r>
      <w:r w:rsidRPr="00FF0B5D">
        <w:rPr>
          <w:rFonts w:ascii="Verdana" w:hAnsi="Verdana"/>
          <w:sz w:val="18"/>
          <w:szCs w:val="18"/>
        </w:rPr>
        <w:tab/>
      </w:r>
      <w:r w:rsidR="00B82F6C" w:rsidRPr="00425B76">
        <w:rPr>
          <w:rFonts w:ascii="Verdana" w:hAnsi="Verdana"/>
          <w:sz w:val="18"/>
          <w:szCs w:val="18"/>
        </w:rPr>
        <w:t>□</w:t>
      </w:r>
      <w:r w:rsidR="00B82F6C">
        <w:rPr>
          <w:rFonts w:ascii="Verdana" w:hAnsi="Verdana"/>
          <w:sz w:val="18"/>
          <w:szCs w:val="18"/>
        </w:rPr>
        <w:t xml:space="preserve"> </w:t>
      </w:r>
      <w:r w:rsidRPr="00FF0B5D">
        <w:rPr>
          <w:rFonts w:ascii="Verdana" w:hAnsi="Verdana"/>
          <w:sz w:val="18"/>
          <w:szCs w:val="18"/>
        </w:rPr>
        <w:t xml:space="preserve">grävd </w:t>
      </w:r>
      <w:r w:rsidRPr="00FF0B5D">
        <w:rPr>
          <w:rFonts w:ascii="Verdana" w:hAnsi="Verdana"/>
          <w:sz w:val="18"/>
          <w:szCs w:val="18"/>
        </w:rPr>
        <w:tab/>
      </w:r>
      <w:r w:rsidR="00B82F6C" w:rsidRPr="00425B76">
        <w:rPr>
          <w:rFonts w:ascii="Verdana" w:hAnsi="Verdana"/>
          <w:sz w:val="18"/>
          <w:szCs w:val="18"/>
        </w:rPr>
        <w:t>□</w:t>
      </w:r>
      <w:r w:rsidR="00B82F6C">
        <w:rPr>
          <w:rFonts w:ascii="Verdana" w:hAnsi="Verdana"/>
          <w:sz w:val="18"/>
          <w:szCs w:val="18"/>
        </w:rPr>
        <w:t xml:space="preserve"> </w:t>
      </w:r>
      <w:r w:rsidRPr="00FF0B5D">
        <w:rPr>
          <w:rFonts w:ascii="Verdana" w:hAnsi="Verdana"/>
          <w:sz w:val="18"/>
          <w:szCs w:val="18"/>
        </w:rPr>
        <w:t>borrad</w:t>
      </w:r>
      <w:r w:rsidR="00F64624">
        <w:rPr>
          <w:rFonts w:ascii="Verdana" w:hAnsi="Verdana"/>
          <w:sz w:val="18"/>
          <w:szCs w:val="18"/>
        </w:rPr>
        <w:tab/>
      </w:r>
      <w:r w:rsidR="00F64624" w:rsidRPr="00425B76">
        <w:rPr>
          <w:rFonts w:ascii="Verdana" w:hAnsi="Verdana"/>
          <w:sz w:val="18"/>
          <w:szCs w:val="18"/>
        </w:rPr>
        <w:t>□</w:t>
      </w:r>
      <w:r w:rsidR="00F64624">
        <w:rPr>
          <w:rFonts w:ascii="Verdana" w:hAnsi="Verdana"/>
          <w:sz w:val="18"/>
          <w:szCs w:val="18"/>
        </w:rPr>
        <w:t xml:space="preserve"> annan vattentäkt</w:t>
      </w:r>
      <w:r w:rsidR="00053776">
        <w:rPr>
          <w:rFonts w:ascii="Verdana" w:hAnsi="Verdana"/>
          <w:sz w:val="18"/>
          <w:szCs w:val="18"/>
        </w:rPr>
        <w:t xml:space="preserve"> </w:t>
      </w:r>
      <w:r w:rsidR="009F4180">
        <w:rPr>
          <w:rFonts w:ascii="Verdana" w:hAnsi="Verdana"/>
          <w:sz w:val="18"/>
          <w:szCs w:val="18"/>
        </w:rPr>
        <w:t>…………………………………………………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A52239" w:rsidRPr="00F64624" w:rsidRDefault="00F64624" w:rsidP="00F6462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Brunnen </w:t>
      </w:r>
      <w:r w:rsidRPr="00F64624">
        <w:rPr>
          <w:rFonts w:ascii="Verdana" w:hAnsi="Verdana"/>
          <w:sz w:val="18"/>
          <w:szCs w:val="18"/>
        </w:rPr>
        <w:t>har följande kända problem</w:t>
      </w:r>
      <w:r w:rsidR="009F4180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F64624" w:rsidRDefault="00F64624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</w:p>
    <w:p w:rsidR="002817C3" w:rsidRPr="00FF0B5D" w:rsidRDefault="002817C3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FF0B5D">
        <w:rPr>
          <w:rFonts w:ascii="Verdana" w:hAnsi="Verdana"/>
          <w:sz w:val="18"/>
          <w:szCs w:val="18"/>
        </w:rPr>
        <w:t>B</w:t>
      </w:r>
      <w:r w:rsidR="00053776">
        <w:rPr>
          <w:rFonts w:ascii="Verdana" w:hAnsi="Verdana"/>
          <w:sz w:val="18"/>
          <w:szCs w:val="18"/>
        </w:rPr>
        <w:t>runnen försörjer</w:t>
      </w:r>
    </w:p>
    <w:p w:rsidR="002817C3" w:rsidRPr="00FF0B5D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817C3" w:rsidRPr="00FF0B5D">
        <w:rPr>
          <w:rFonts w:ascii="Verdana" w:hAnsi="Verdana"/>
          <w:sz w:val="18"/>
          <w:szCs w:val="18"/>
        </w:rPr>
        <w:t>Förskola/Skola</w:t>
      </w:r>
      <w:r w:rsidR="00DA42B5">
        <w:rPr>
          <w:rFonts w:ascii="Verdana" w:hAnsi="Verdana"/>
          <w:sz w:val="18"/>
          <w:szCs w:val="18"/>
        </w:rPr>
        <w:t xml:space="preserve"> </w:t>
      </w:r>
      <w:r w:rsidR="00DA42B5">
        <w:rPr>
          <w:rFonts w:ascii="Verdana" w:hAnsi="Verdana"/>
          <w:sz w:val="18"/>
          <w:szCs w:val="18"/>
        </w:rPr>
        <w:tab/>
      </w:r>
      <w:r w:rsidR="00DA42B5">
        <w:rPr>
          <w:rFonts w:ascii="Verdana" w:hAnsi="Verdana"/>
          <w:sz w:val="18"/>
          <w:szCs w:val="18"/>
        </w:rPr>
        <w:tab/>
      </w: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053776">
        <w:rPr>
          <w:rFonts w:ascii="Verdana" w:hAnsi="Verdana"/>
          <w:sz w:val="18"/>
          <w:szCs w:val="18"/>
        </w:rPr>
        <w:t>Restaurang/Café/B</w:t>
      </w:r>
      <w:r w:rsidR="002817C3" w:rsidRPr="00FF0B5D">
        <w:rPr>
          <w:rFonts w:ascii="Verdana" w:hAnsi="Verdana"/>
          <w:sz w:val="18"/>
          <w:szCs w:val="18"/>
        </w:rPr>
        <w:t>utik</w:t>
      </w:r>
    </w:p>
    <w:p w:rsidR="002817C3" w:rsidRPr="00FF0B5D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817C3" w:rsidRPr="00FF0B5D">
        <w:rPr>
          <w:rFonts w:ascii="Verdana" w:hAnsi="Verdana"/>
          <w:sz w:val="18"/>
          <w:szCs w:val="18"/>
        </w:rPr>
        <w:t>Vårdboende</w:t>
      </w:r>
      <w:r w:rsidR="00DA42B5">
        <w:rPr>
          <w:rFonts w:ascii="Verdana" w:hAnsi="Verdana"/>
          <w:sz w:val="18"/>
          <w:szCs w:val="18"/>
        </w:rPr>
        <w:tab/>
      </w:r>
      <w:r w:rsidR="00DA42B5">
        <w:rPr>
          <w:rFonts w:ascii="Verdana" w:hAnsi="Verdana"/>
          <w:sz w:val="18"/>
          <w:szCs w:val="18"/>
        </w:rPr>
        <w:tab/>
      </w:r>
      <w:r w:rsidR="00DA42B5">
        <w:rPr>
          <w:rFonts w:ascii="Verdana" w:hAnsi="Verdana"/>
          <w:sz w:val="18"/>
          <w:szCs w:val="18"/>
        </w:rPr>
        <w:tab/>
      </w: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E</w:t>
      </w:r>
      <w:r w:rsidR="002817C3" w:rsidRPr="00FF0B5D">
        <w:rPr>
          <w:rFonts w:ascii="Verdana" w:hAnsi="Verdana"/>
          <w:sz w:val="18"/>
          <w:szCs w:val="18"/>
        </w:rPr>
        <w:t>nskilda hushåll</w:t>
      </w:r>
    </w:p>
    <w:p w:rsidR="00833378" w:rsidRPr="00FF0B5D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C639FE" w:rsidRPr="00FF0B5D">
        <w:rPr>
          <w:rFonts w:ascii="Verdana" w:hAnsi="Verdana"/>
          <w:sz w:val="18"/>
          <w:szCs w:val="18"/>
        </w:rPr>
        <w:t>Annat</w:t>
      </w:r>
      <w:r w:rsidR="009F4180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</w:t>
      </w:r>
      <w:r w:rsidR="00E07262">
        <w:rPr>
          <w:rFonts w:ascii="Verdana" w:hAnsi="Verdana"/>
          <w:sz w:val="18"/>
          <w:szCs w:val="18"/>
        </w:rPr>
        <w:t>…</w:t>
      </w:r>
    </w:p>
    <w:p w:rsidR="002817C3" w:rsidRDefault="002817C3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</w:p>
    <w:p w:rsidR="00852FE1" w:rsidRDefault="00852FE1" w:rsidP="00852FE1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Vattnet används </w:t>
      </w:r>
      <w:r>
        <w:rPr>
          <w:rFonts w:ascii="Verdana" w:hAnsi="Verdana"/>
          <w:sz w:val="18"/>
          <w:szCs w:val="18"/>
        </w:rPr>
        <w:tab/>
      </w: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Åretrunt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Säsong………………………………………………</w:t>
      </w:r>
    </w:p>
    <w:p w:rsidR="00852FE1" w:rsidRPr="00FF0B5D" w:rsidRDefault="00852FE1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</w:p>
    <w:p w:rsidR="00A52239" w:rsidRPr="00FF0B5D" w:rsidRDefault="002817C3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FF0B5D">
        <w:rPr>
          <w:rFonts w:ascii="Verdana" w:hAnsi="Verdana"/>
          <w:sz w:val="18"/>
          <w:szCs w:val="18"/>
        </w:rPr>
        <w:t>Totalt får ca ………………</w:t>
      </w:r>
      <w:r w:rsidR="009A35A0">
        <w:rPr>
          <w:rFonts w:ascii="Verdana" w:hAnsi="Verdana"/>
          <w:sz w:val="18"/>
          <w:szCs w:val="18"/>
        </w:rPr>
        <w:t xml:space="preserve">… </w:t>
      </w:r>
      <w:r w:rsidRPr="00FF0B5D">
        <w:rPr>
          <w:rFonts w:ascii="Verdana" w:hAnsi="Verdana"/>
          <w:sz w:val="18"/>
          <w:szCs w:val="18"/>
        </w:rPr>
        <w:t>personer vatten från brunnen.</w:t>
      </w:r>
    </w:p>
    <w:p w:rsidR="002F6F97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F6F97" w:rsidRPr="00FF0B5D">
        <w:rPr>
          <w:rFonts w:ascii="Verdana" w:hAnsi="Verdana"/>
          <w:sz w:val="18"/>
          <w:szCs w:val="18"/>
        </w:rPr>
        <w:t>Jag har ett brunnsprotokoll från när brunnen gjordes</w:t>
      </w:r>
    </w:p>
    <w:p w:rsidR="00DA42B5" w:rsidRDefault="00DA42B5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625560" w:rsidRDefault="00053776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Markens beskaffenhet</w:t>
      </w:r>
    </w:p>
    <w:p w:rsidR="00DA42B5" w:rsidRDefault="00DA42B5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Lera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Tät berggrund</w:t>
      </w:r>
      <w:r w:rsidR="00C71602">
        <w:rPr>
          <w:rFonts w:ascii="Verdana" w:hAnsi="Verdana"/>
          <w:sz w:val="18"/>
          <w:szCs w:val="18"/>
        </w:rPr>
        <w:tab/>
      </w:r>
      <w:r w:rsidR="00C71602">
        <w:rPr>
          <w:rFonts w:ascii="Verdana" w:hAnsi="Verdana"/>
          <w:sz w:val="18"/>
          <w:szCs w:val="18"/>
        </w:rPr>
        <w:tab/>
      </w:r>
      <w:r w:rsidR="00C71602" w:rsidRPr="00425B76">
        <w:rPr>
          <w:rFonts w:ascii="Verdana" w:hAnsi="Verdana"/>
          <w:sz w:val="18"/>
          <w:szCs w:val="18"/>
        </w:rPr>
        <w:t>□</w:t>
      </w:r>
      <w:r w:rsidR="00C71602">
        <w:rPr>
          <w:rFonts w:ascii="Verdana" w:hAnsi="Verdana"/>
          <w:sz w:val="18"/>
          <w:szCs w:val="18"/>
        </w:rPr>
        <w:t xml:space="preserve"> Vet ej</w:t>
      </w:r>
    </w:p>
    <w:p w:rsidR="00625560" w:rsidRDefault="00DA42B5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Sand</w:t>
      </w:r>
      <w:r w:rsidR="00053776">
        <w:rPr>
          <w:rFonts w:ascii="Verdana" w:hAnsi="Verdana"/>
          <w:sz w:val="18"/>
          <w:szCs w:val="18"/>
        </w:rPr>
        <w:t>/Grus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Sprickig berggrund</w:t>
      </w:r>
    </w:p>
    <w:p w:rsidR="00833378" w:rsidRPr="00FF0B5D" w:rsidRDefault="00833378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2F6F97" w:rsidRPr="00FD1079" w:rsidRDefault="002F6F97" w:rsidP="00FD1079">
      <w:pPr>
        <w:spacing w:after="120" w:line="360" w:lineRule="auto"/>
        <w:rPr>
          <w:rStyle w:val="Starkbetoning"/>
        </w:rPr>
      </w:pPr>
      <w:r w:rsidRPr="00FD1079">
        <w:rPr>
          <w:rStyle w:val="Starkbetoning"/>
        </w:rPr>
        <w:t>Detta finns i brunnens omgivning</w:t>
      </w:r>
    </w:p>
    <w:p w:rsidR="002F6F97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F6F97" w:rsidRPr="00B64A18">
        <w:rPr>
          <w:rFonts w:ascii="Verdana" w:hAnsi="Verdana"/>
          <w:sz w:val="18"/>
          <w:szCs w:val="18"/>
        </w:rPr>
        <w:t>Enskilt avlopp</w:t>
      </w:r>
    </w:p>
    <w:p w:rsidR="002F6F97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F6F97" w:rsidRPr="00B64A18">
        <w:rPr>
          <w:rFonts w:ascii="Verdana" w:hAnsi="Verdana"/>
          <w:sz w:val="18"/>
          <w:szCs w:val="18"/>
        </w:rPr>
        <w:t>Gödselhantering/betesmark för djur</w:t>
      </w:r>
    </w:p>
    <w:p w:rsidR="009946EB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9946EB" w:rsidRPr="00B64A18">
        <w:rPr>
          <w:rFonts w:ascii="Verdana" w:hAnsi="Verdana"/>
          <w:sz w:val="18"/>
          <w:szCs w:val="18"/>
        </w:rPr>
        <w:t>Åkermark</w:t>
      </w:r>
      <w:r w:rsidR="00C639FE" w:rsidRPr="00B64A18">
        <w:rPr>
          <w:rFonts w:ascii="Verdana" w:hAnsi="Verdana"/>
          <w:sz w:val="18"/>
          <w:szCs w:val="18"/>
        </w:rPr>
        <w:t>/golfbana</w:t>
      </w:r>
      <w:r w:rsidR="009946EB" w:rsidRPr="00B64A18">
        <w:rPr>
          <w:rFonts w:ascii="Verdana" w:hAnsi="Verdana"/>
          <w:sz w:val="18"/>
          <w:szCs w:val="18"/>
        </w:rPr>
        <w:t xml:space="preserve"> som besprutas</w:t>
      </w:r>
      <w:r w:rsidR="00053776">
        <w:rPr>
          <w:rFonts w:ascii="Verdana" w:hAnsi="Verdana"/>
          <w:sz w:val="18"/>
          <w:szCs w:val="18"/>
        </w:rPr>
        <w:t>/ besprutades tidigare</w:t>
      </w:r>
    </w:p>
    <w:p w:rsidR="002F6F97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F6F97" w:rsidRPr="00B64A18">
        <w:rPr>
          <w:rFonts w:ascii="Verdana" w:hAnsi="Verdana"/>
          <w:sz w:val="18"/>
          <w:szCs w:val="18"/>
        </w:rPr>
        <w:t>Nuvarande eller nedlagd industri</w:t>
      </w:r>
    </w:p>
    <w:p w:rsidR="002F6F97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F6F97" w:rsidRPr="00B64A18">
        <w:rPr>
          <w:rFonts w:ascii="Verdana" w:hAnsi="Verdana"/>
          <w:sz w:val="18"/>
          <w:szCs w:val="18"/>
        </w:rPr>
        <w:t>Vattendrag</w:t>
      </w:r>
    </w:p>
    <w:p w:rsidR="002F6F97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C639FE" w:rsidRPr="00B64A18">
        <w:rPr>
          <w:rFonts w:ascii="Verdana" w:hAnsi="Verdana"/>
          <w:sz w:val="18"/>
          <w:szCs w:val="18"/>
        </w:rPr>
        <w:t>Skog</w:t>
      </w:r>
    </w:p>
    <w:p w:rsidR="00A74AAC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A74AAC" w:rsidRPr="00B64A18">
        <w:rPr>
          <w:rFonts w:ascii="Verdana" w:hAnsi="Verdana"/>
          <w:sz w:val="18"/>
          <w:szCs w:val="18"/>
        </w:rPr>
        <w:t>Väg</w:t>
      </w:r>
    </w:p>
    <w:p w:rsidR="00A74AAC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A74AAC" w:rsidRPr="00B64A18">
        <w:rPr>
          <w:rFonts w:ascii="Verdana" w:hAnsi="Verdana"/>
          <w:sz w:val="18"/>
          <w:szCs w:val="18"/>
        </w:rPr>
        <w:t>Bostäder</w:t>
      </w:r>
    </w:p>
    <w:p w:rsidR="00A74AAC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A74AAC" w:rsidRPr="00B64A18">
        <w:rPr>
          <w:rFonts w:ascii="Verdana" w:hAnsi="Verdana"/>
          <w:sz w:val="18"/>
          <w:szCs w:val="18"/>
        </w:rPr>
        <w:t>Skrotupplag</w:t>
      </w:r>
    </w:p>
    <w:p w:rsidR="00A74AAC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6D2E8A" w:rsidRPr="00B64A18">
        <w:rPr>
          <w:rFonts w:ascii="Verdana" w:hAnsi="Verdana"/>
          <w:sz w:val="18"/>
          <w:szCs w:val="18"/>
        </w:rPr>
        <w:t>Träd och annan vegetation som kan påverka eller förstöra brunnens konstruktion</w:t>
      </w:r>
    </w:p>
    <w:p w:rsidR="006D2E8A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lastRenderedPageBreak/>
        <w:t>□</w:t>
      </w:r>
      <w:r>
        <w:rPr>
          <w:rFonts w:ascii="Verdana" w:hAnsi="Verdana"/>
          <w:sz w:val="18"/>
          <w:szCs w:val="18"/>
        </w:rPr>
        <w:t xml:space="preserve"> </w:t>
      </w:r>
      <w:r w:rsidR="006D2E8A" w:rsidRPr="00B64A18">
        <w:rPr>
          <w:rFonts w:ascii="Verdana" w:hAnsi="Verdana"/>
          <w:sz w:val="18"/>
          <w:szCs w:val="18"/>
        </w:rPr>
        <w:t>Kemikalieförvaring</w:t>
      </w:r>
    </w:p>
    <w:p w:rsidR="006D2E8A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C639FE" w:rsidRPr="00B64A18">
        <w:rPr>
          <w:rFonts w:ascii="Verdana" w:hAnsi="Verdana"/>
          <w:sz w:val="18"/>
          <w:szCs w:val="18"/>
        </w:rPr>
        <w:t>Annat</w:t>
      </w:r>
      <w:r w:rsidR="009F4180">
        <w:rPr>
          <w:rFonts w:ascii="Verdana" w:hAnsi="Verdana"/>
          <w:sz w:val="18"/>
          <w:szCs w:val="18"/>
        </w:rPr>
        <w:t xml:space="preserve"> </w:t>
      </w:r>
      <w:r w:rsidR="009A35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C60E3" w:rsidRPr="00B64A18" w:rsidRDefault="007C60E3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7C60E3" w:rsidRPr="00FD1079" w:rsidRDefault="007C60E3" w:rsidP="00FD1079">
      <w:pPr>
        <w:spacing w:after="120" w:line="360" w:lineRule="auto"/>
        <w:rPr>
          <w:rStyle w:val="Starkbetoning"/>
        </w:rPr>
      </w:pPr>
      <w:r w:rsidRPr="00FD1079">
        <w:rPr>
          <w:rStyle w:val="Starkbetoning"/>
        </w:rPr>
        <w:t>Denna utrustning finns inkoppla</w:t>
      </w:r>
      <w:r w:rsidR="002817C3" w:rsidRPr="00FD1079">
        <w:rPr>
          <w:rStyle w:val="Starkbetoning"/>
        </w:rPr>
        <w:t>d</w:t>
      </w:r>
      <w:r w:rsidRPr="00FD1079">
        <w:rPr>
          <w:rStyle w:val="Starkbetoning"/>
        </w:rPr>
        <w:t xml:space="preserve"> på vattenanläggningen</w:t>
      </w:r>
    </w:p>
    <w:p w:rsidR="002817C3" w:rsidRPr="00B64A18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7C60E3" w:rsidRPr="00B64A18">
        <w:rPr>
          <w:rFonts w:ascii="Verdana" w:hAnsi="Verdana"/>
          <w:sz w:val="18"/>
          <w:szCs w:val="18"/>
        </w:rPr>
        <w:t>Hydrofor</w:t>
      </w:r>
    </w:p>
    <w:p w:rsidR="007C60E3" w:rsidRPr="00B64A18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7C60E3" w:rsidRPr="00B64A18">
        <w:rPr>
          <w:rFonts w:ascii="Verdana" w:hAnsi="Verdana"/>
          <w:sz w:val="18"/>
          <w:szCs w:val="18"/>
        </w:rPr>
        <w:t>Filter för att ta bort</w:t>
      </w:r>
      <w:r w:rsidR="009F4180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:rsidR="007C60E3" w:rsidRPr="00B64A18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7C60E3" w:rsidRPr="00B64A18">
        <w:rPr>
          <w:rFonts w:ascii="Verdana" w:hAnsi="Verdana"/>
          <w:sz w:val="18"/>
          <w:szCs w:val="18"/>
        </w:rPr>
        <w:t>UV-ljus</w:t>
      </w:r>
    </w:p>
    <w:p w:rsidR="007C60E3" w:rsidRPr="00B64A18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817C3" w:rsidRPr="00B64A18">
        <w:rPr>
          <w:rFonts w:ascii="Verdana" w:hAnsi="Verdana"/>
          <w:sz w:val="18"/>
          <w:szCs w:val="18"/>
        </w:rPr>
        <w:t>Klorering</w:t>
      </w:r>
    </w:p>
    <w:p w:rsidR="002817C3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2817C3" w:rsidRPr="00B64A18">
        <w:rPr>
          <w:rFonts w:ascii="Verdana" w:hAnsi="Verdana"/>
          <w:sz w:val="18"/>
          <w:szCs w:val="18"/>
        </w:rPr>
        <w:t>Radonavskiljare</w:t>
      </w:r>
    </w:p>
    <w:p w:rsidR="00053776" w:rsidRDefault="00053776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Reservoar/ Cistern/ Tank</w:t>
      </w:r>
    </w:p>
    <w:p w:rsidR="00321FDB" w:rsidRPr="00B64A18" w:rsidRDefault="00F966F9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Distributionsnät</w:t>
      </w:r>
    </w:p>
    <w:p w:rsidR="00833378" w:rsidRPr="00B64A18" w:rsidRDefault="00B82F6C" w:rsidP="002A33C3">
      <w:pPr>
        <w:pStyle w:val="Liststycke"/>
        <w:spacing w:line="360" w:lineRule="auto"/>
        <w:ind w:left="0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053776">
        <w:rPr>
          <w:rFonts w:ascii="Verdana" w:hAnsi="Verdana"/>
          <w:sz w:val="18"/>
          <w:szCs w:val="18"/>
        </w:rPr>
        <w:t xml:space="preserve">Annat </w:t>
      </w:r>
      <w:r w:rsidR="009F4180">
        <w:rPr>
          <w:rFonts w:ascii="Verdana" w:hAnsi="Verdana"/>
          <w:sz w:val="18"/>
          <w:szCs w:val="18"/>
        </w:rPr>
        <w:t>…………………………………………………………</w:t>
      </w:r>
      <w:r w:rsidR="009A35A0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:rsidR="007C60E3" w:rsidRPr="00A97F9B" w:rsidRDefault="007C60E3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F02B57" w:rsidRPr="00A97F9B" w:rsidRDefault="00020762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La</w:t>
      </w:r>
      <w:r w:rsidR="00971DF2">
        <w:rPr>
          <w:rFonts w:ascii="Verdana" w:hAnsi="Verdana"/>
          <w:sz w:val="18"/>
          <w:szCs w:val="18"/>
        </w:rPr>
        <w:t>rm finns på följande utrustning</w:t>
      </w:r>
      <w:r w:rsidR="009F4180" w:rsidRPr="00A97F9B">
        <w:rPr>
          <w:rFonts w:ascii="Verdana" w:hAnsi="Verdana"/>
          <w:sz w:val="18"/>
          <w:szCs w:val="18"/>
        </w:rPr>
        <w:t>………………</w:t>
      </w:r>
      <w:r w:rsidR="009A35A0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:rsidR="00852FE1" w:rsidRDefault="00971DF2" w:rsidP="00852FE1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Larmet signalerar så här</w:t>
      </w:r>
      <w:r w:rsidR="009F418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  <w:r w:rsidR="009A35A0">
        <w:rPr>
          <w:rFonts w:ascii="Verdana" w:hAnsi="Verdana"/>
          <w:sz w:val="18"/>
          <w:szCs w:val="18"/>
        </w:rPr>
        <w:t>…</w:t>
      </w:r>
    </w:p>
    <w:p w:rsidR="00852FE1" w:rsidRDefault="00852FE1" w:rsidP="00852FE1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852FE1" w:rsidRPr="00FD1079" w:rsidRDefault="00852FE1" w:rsidP="00FD1079">
      <w:pPr>
        <w:spacing w:after="120" w:line="360" w:lineRule="auto"/>
        <w:rPr>
          <w:rStyle w:val="Starkbetoning"/>
        </w:rPr>
      </w:pPr>
      <w:r w:rsidRPr="00FD1079">
        <w:rPr>
          <w:rStyle w:val="Starkbetoning"/>
        </w:rPr>
        <w:t>Distributionsnät</w:t>
      </w:r>
    </w:p>
    <w:p w:rsidR="00852FE1" w:rsidRDefault="00852FE1" w:rsidP="00852FE1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Distributionsnätets ålder …………………………………………………………………………………………………………………</w:t>
      </w:r>
    </w:p>
    <w:p w:rsidR="00852FE1" w:rsidRDefault="00852FE1" w:rsidP="00852FE1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Ledningsmaterial ………………………………………………………………………………………………………………………………</w:t>
      </w:r>
    </w:p>
    <w:p w:rsidR="00852FE1" w:rsidRDefault="00852FE1" w:rsidP="00852FE1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Ledningsdjup ……………………………………………………………………………………………………………………………………</w:t>
      </w:r>
    </w:p>
    <w:p w:rsidR="00852FE1" w:rsidRDefault="00852FE1" w:rsidP="00852FE1">
      <w:pPr>
        <w:spacing w:line="360" w:lineRule="auto"/>
        <w:rPr>
          <w:rFonts w:ascii="Verdana" w:hAnsi="Verdana"/>
          <w:sz w:val="18"/>
          <w:szCs w:val="18"/>
        </w:rPr>
      </w:pPr>
    </w:p>
    <w:p w:rsidR="00852FE1" w:rsidRDefault="00852FE1" w:rsidP="00852FE1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På distributionsnätet finns</w:t>
      </w:r>
    </w:p>
    <w:p w:rsidR="00852FE1" w:rsidRPr="00B64A18" w:rsidRDefault="00852FE1" w:rsidP="00852FE1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Ändledningar</w:t>
      </w:r>
      <w:r w:rsidR="00816C43">
        <w:rPr>
          <w:rFonts w:ascii="Verdana" w:hAnsi="Verdana"/>
          <w:sz w:val="18"/>
          <w:szCs w:val="18"/>
        </w:rPr>
        <w:t xml:space="preserve"> med r</w:t>
      </w:r>
      <w:r>
        <w:rPr>
          <w:rFonts w:ascii="Verdana" w:hAnsi="Verdana"/>
          <w:sz w:val="18"/>
          <w:szCs w:val="18"/>
        </w:rPr>
        <w:t>isk för stillastående vatten</w:t>
      </w:r>
      <w:r>
        <w:rPr>
          <w:rFonts w:ascii="Verdana" w:hAnsi="Verdana"/>
          <w:sz w:val="18"/>
          <w:szCs w:val="18"/>
        </w:rPr>
        <w:tab/>
      </w: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Backventil vid fastighetsinstallationer</w:t>
      </w:r>
    </w:p>
    <w:p w:rsidR="00852FE1" w:rsidRDefault="00852FE1" w:rsidP="002A33C3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833378" w:rsidRPr="00FD1079" w:rsidRDefault="00487F20" w:rsidP="00FD1079">
      <w:pPr>
        <w:spacing w:after="120" w:line="360" w:lineRule="auto"/>
        <w:rPr>
          <w:rStyle w:val="Starkbetoning"/>
          <w:b w:val="0"/>
        </w:rPr>
      </w:pPr>
      <w:r w:rsidRPr="00FD1079">
        <w:rPr>
          <w:rStyle w:val="Starkbetoning"/>
          <w:b w:val="0"/>
        </w:rPr>
        <w:t>Råvattenkvalitet</w:t>
      </w:r>
    </w:p>
    <w:p w:rsidR="00833378" w:rsidRPr="00B64A18" w:rsidRDefault="00833378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Råvattnet analyserades senaste gången å</w:t>
      </w:r>
      <w:r w:rsidR="00A97F9B">
        <w:rPr>
          <w:rFonts w:ascii="Verdana" w:hAnsi="Verdana"/>
          <w:sz w:val="18"/>
          <w:szCs w:val="18"/>
        </w:rPr>
        <w:t>r …………………………………………………………………………………</w:t>
      </w:r>
      <w:r w:rsidR="009A35A0">
        <w:rPr>
          <w:rFonts w:ascii="Verdana" w:hAnsi="Verdana"/>
          <w:sz w:val="18"/>
          <w:szCs w:val="18"/>
        </w:rPr>
        <w:t>…</w:t>
      </w:r>
    </w:p>
    <w:p w:rsidR="00C71602" w:rsidRDefault="00C71602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Råvattnet måste renas från följande för att bli tjänligt som dricksvatten</w:t>
      </w:r>
      <w:r w:rsidR="00EF5DEE" w:rsidRPr="00EF5DEE">
        <w:rPr>
          <w:rFonts w:ascii="Verdana" w:hAnsi="Verdana"/>
          <w:sz w:val="18"/>
          <w:szCs w:val="18"/>
        </w:rPr>
        <w:t xml:space="preserve"> </w:t>
      </w:r>
      <w:r w:rsidR="00EF5DEE">
        <w:rPr>
          <w:rFonts w:ascii="Verdana" w:hAnsi="Verdana"/>
          <w:sz w:val="18"/>
          <w:szCs w:val="18"/>
        </w:rPr>
        <w:t>……………………………………</w:t>
      </w:r>
    </w:p>
    <w:p w:rsidR="00C71602" w:rsidRPr="00A97F9B" w:rsidRDefault="00C71602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7C60E3" w:rsidRPr="00FD1079" w:rsidRDefault="00725F0C" w:rsidP="002A33C3">
      <w:pPr>
        <w:spacing w:after="120" w:line="360" w:lineRule="auto"/>
        <w:rPr>
          <w:rStyle w:val="Starkbetoning"/>
        </w:rPr>
      </w:pPr>
      <w:r w:rsidRPr="00FD1079">
        <w:rPr>
          <w:rStyle w:val="Starkbetoning"/>
        </w:rPr>
        <w:t>Dricksvattenkvalit</w:t>
      </w:r>
      <w:r w:rsidR="00487F20" w:rsidRPr="00FD1079">
        <w:rPr>
          <w:rStyle w:val="Starkbetoning"/>
        </w:rPr>
        <w:t>et</w:t>
      </w:r>
      <w:r w:rsidR="007C60E3" w:rsidRPr="00FD1079">
        <w:rPr>
          <w:rStyle w:val="Starkbetoning"/>
        </w:rPr>
        <w:t xml:space="preserve"> </w:t>
      </w:r>
    </w:p>
    <w:p w:rsidR="007C60E3" w:rsidRPr="00425B76" w:rsidRDefault="00425B76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 xml:space="preserve">□ </w:t>
      </w:r>
      <w:r w:rsidR="007C60E3" w:rsidRPr="00425B76">
        <w:rPr>
          <w:rFonts w:ascii="Verdana" w:hAnsi="Verdana"/>
          <w:sz w:val="18"/>
          <w:szCs w:val="18"/>
        </w:rPr>
        <w:t>Vattnet brukar alltid vara tjänligt vid provtagning</w:t>
      </w:r>
    </w:p>
    <w:p w:rsidR="007C60E3" w:rsidRPr="00425B76" w:rsidRDefault="00425B76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 xml:space="preserve">□ </w:t>
      </w:r>
      <w:r w:rsidR="007C60E3" w:rsidRPr="00425B76">
        <w:rPr>
          <w:rFonts w:ascii="Verdana" w:hAnsi="Verdana"/>
          <w:sz w:val="18"/>
          <w:szCs w:val="18"/>
        </w:rPr>
        <w:t xml:space="preserve">Vattnet </w:t>
      </w:r>
      <w:r w:rsidR="00565500" w:rsidRPr="00425B76">
        <w:rPr>
          <w:rFonts w:ascii="Verdana" w:hAnsi="Verdana"/>
          <w:sz w:val="18"/>
          <w:szCs w:val="18"/>
        </w:rPr>
        <w:t xml:space="preserve">har </w:t>
      </w:r>
      <w:r w:rsidR="00EF5DEE">
        <w:rPr>
          <w:rFonts w:ascii="Verdana" w:hAnsi="Verdana"/>
          <w:sz w:val="18"/>
          <w:szCs w:val="18"/>
        </w:rPr>
        <w:t xml:space="preserve">ibland anmärkning </w:t>
      </w:r>
      <w:r w:rsidR="007C60E3" w:rsidRPr="00425B76">
        <w:rPr>
          <w:rFonts w:ascii="Verdana" w:hAnsi="Verdana"/>
          <w:sz w:val="18"/>
          <w:szCs w:val="18"/>
        </w:rPr>
        <w:t xml:space="preserve">på </w:t>
      </w:r>
      <w:r w:rsidR="009A35A0">
        <w:rPr>
          <w:rFonts w:ascii="Verdana" w:hAnsi="Verdana"/>
          <w:sz w:val="18"/>
          <w:szCs w:val="18"/>
        </w:rPr>
        <w:t>………………</w:t>
      </w:r>
      <w:r w:rsidR="00EF5DE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:rsidR="00EF5DEE" w:rsidRPr="00425B76" w:rsidRDefault="00EF5DEE" w:rsidP="00EF5DEE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 xml:space="preserve">□ Vattnet </w:t>
      </w:r>
      <w:r>
        <w:rPr>
          <w:rFonts w:ascii="Verdana" w:hAnsi="Verdana"/>
          <w:sz w:val="18"/>
          <w:szCs w:val="18"/>
        </w:rPr>
        <w:t>har alltid</w:t>
      </w:r>
      <w:r w:rsidRPr="00425B76">
        <w:rPr>
          <w:rFonts w:ascii="Verdana" w:hAnsi="Verdana"/>
          <w:sz w:val="18"/>
          <w:szCs w:val="18"/>
        </w:rPr>
        <w:t xml:space="preserve"> anmärkning på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</w:p>
    <w:p w:rsidR="007C60E3" w:rsidRDefault="00425B76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 xml:space="preserve">□ </w:t>
      </w:r>
      <w:r w:rsidR="007C60E3" w:rsidRPr="00425B76">
        <w:rPr>
          <w:rFonts w:ascii="Verdana" w:hAnsi="Verdana"/>
          <w:sz w:val="18"/>
          <w:szCs w:val="18"/>
        </w:rPr>
        <w:t xml:space="preserve">Vattnet </w:t>
      </w:r>
      <w:r w:rsidR="00053776">
        <w:rPr>
          <w:rFonts w:ascii="Verdana" w:hAnsi="Verdana"/>
          <w:sz w:val="18"/>
          <w:szCs w:val="18"/>
        </w:rPr>
        <w:t>har varit</w:t>
      </w:r>
      <w:r w:rsidR="007C60E3" w:rsidRPr="00425B76">
        <w:rPr>
          <w:rFonts w:ascii="Verdana" w:hAnsi="Verdana"/>
          <w:sz w:val="18"/>
          <w:szCs w:val="18"/>
        </w:rPr>
        <w:t xml:space="preserve"> otjänligt på grund av </w:t>
      </w:r>
      <w:r w:rsidR="009A35A0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</w:p>
    <w:p w:rsidR="00EF5DEE" w:rsidRPr="00425B76" w:rsidRDefault="00EF5DEE" w:rsidP="00EF5DEE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lastRenderedPageBreak/>
        <w:t xml:space="preserve">□ Vattnet </w:t>
      </w:r>
      <w:r>
        <w:rPr>
          <w:rFonts w:ascii="Verdana" w:hAnsi="Verdana"/>
          <w:sz w:val="18"/>
          <w:szCs w:val="18"/>
        </w:rPr>
        <w:t xml:space="preserve">är </w:t>
      </w:r>
      <w:r w:rsidRPr="00425B76">
        <w:rPr>
          <w:rFonts w:ascii="Verdana" w:hAnsi="Verdana"/>
          <w:sz w:val="18"/>
          <w:szCs w:val="18"/>
        </w:rPr>
        <w:t xml:space="preserve">otjänligt på grund av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</w:p>
    <w:p w:rsidR="00EF5DEE" w:rsidRPr="00425B76" w:rsidRDefault="00EF5DEE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725F0C" w:rsidRPr="00B64A18" w:rsidRDefault="009946EB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Vattnets lukt, färg eller smak förändras vid t.ex. k</w:t>
      </w:r>
      <w:r w:rsidR="00833378" w:rsidRPr="00B64A18">
        <w:rPr>
          <w:rFonts w:ascii="Verdana" w:hAnsi="Verdana"/>
          <w:sz w:val="18"/>
          <w:szCs w:val="18"/>
        </w:rPr>
        <w:t>raftigt regn, snösmältning</w:t>
      </w:r>
      <w:r w:rsidR="00565500" w:rsidRPr="00B64A18">
        <w:rPr>
          <w:rFonts w:ascii="Verdana" w:hAnsi="Verdana"/>
          <w:sz w:val="18"/>
          <w:szCs w:val="18"/>
        </w:rPr>
        <w:t>,</w:t>
      </w:r>
      <w:r w:rsidR="00833378" w:rsidRPr="00B64A18">
        <w:rPr>
          <w:rFonts w:ascii="Verdana" w:hAnsi="Verdana"/>
          <w:sz w:val="18"/>
          <w:szCs w:val="18"/>
        </w:rPr>
        <w:t xml:space="preserve"> etc.</w:t>
      </w:r>
    </w:p>
    <w:p w:rsidR="009946EB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9946EB" w:rsidRPr="00B64A18">
        <w:rPr>
          <w:rFonts w:ascii="Verdana" w:hAnsi="Verdana"/>
          <w:sz w:val="18"/>
          <w:szCs w:val="18"/>
        </w:rPr>
        <w:t>Inte alls</w:t>
      </w:r>
    </w:p>
    <w:p w:rsidR="009946EB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971DF2">
        <w:rPr>
          <w:rFonts w:ascii="Verdana" w:hAnsi="Verdana"/>
          <w:sz w:val="18"/>
          <w:szCs w:val="18"/>
        </w:rPr>
        <w:t>Ja, så här</w:t>
      </w:r>
      <w:r w:rsidR="009946EB" w:rsidRPr="00B64A18">
        <w:rPr>
          <w:rFonts w:ascii="Verdana" w:hAnsi="Verdana"/>
          <w:sz w:val="18"/>
          <w:szCs w:val="18"/>
        </w:rPr>
        <w:t xml:space="preserve"> </w:t>
      </w:r>
      <w:r w:rsidR="009A35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565500" w:rsidRPr="00B64A18" w:rsidRDefault="00565500" w:rsidP="002A33C3">
      <w:pPr>
        <w:spacing w:line="360" w:lineRule="auto"/>
        <w:ind w:left="567"/>
        <w:rPr>
          <w:rFonts w:ascii="Verdana" w:hAnsi="Verdana"/>
          <w:sz w:val="18"/>
          <w:szCs w:val="18"/>
        </w:rPr>
      </w:pPr>
    </w:p>
    <w:p w:rsidR="00565500" w:rsidRPr="00B64A18" w:rsidRDefault="00565500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Vattnets kvalitet förändras vid t.ex. torka, överuttag etc.</w:t>
      </w:r>
    </w:p>
    <w:p w:rsidR="00565500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565500" w:rsidRPr="00B64A18">
        <w:rPr>
          <w:rFonts w:ascii="Verdana" w:hAnsi="Verdana"/>
          <w:sz w:val="18"/>
          <w:szCs w:val="18"/>
        </w:rPr>
        <w:t>Inte alls</w:t>
      </w:r>
    </w:p>
    <w:p w:rsidR="00565500" w:rsidRPr="00B64A18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971DF2">
        <w:rPr>
          <w:rFonts w:ascii="Verdana" w:hAnsi="Verdana"/>
          <w:sz w:val="18"/>
          <w:szCs w:val="18"/>
        </w:rPr>
        <w:t>Ja, så här</w:t>
      </w:r>
      <w:r w:rsidR="00565500" w:rsidRPr="00B64A18">
        <w:rPr>
          <w:rFonts w:ascii="Verdana" w:hAnsi="Verdana"/>
          <w:sz w:val="18"/>
          <w:szCs w:val="18"/>
        </w:rPr>
        <w:t xml:space="preserve"> </w:t>
      </w:r>
      <w:r w:rsidR="009A35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1F1C40" w:rsidRDefault="00B82F6C" w:rsidP="002A33C3">
      <w:pPr>
        <w:spacing w:line="360" w:lineRule="auto"/>
        <w:rPr>
          <w:rFonts w:ascii="Verdana" w:hAnsi="Verdana"/>
          <w:sz w:val="18"/>
          <w:szCs w:val="18"/>
        </w:rPr>
      </w:pPr>
      <w:r w:rsidRPr="00425B76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971DF2">
        <w:rPr>
          <w:rFonts w:ascii="Verdana" w:hAnsi="Verdana"/>
          <w:sz w:val="18"/>
          <w:szCs w:val="18"/>
        </w:rPr>
        <w:t>Det händer att brunnen sinar</w:t>
      </w:r>
      <w:r w:rsidR="001F1C40" w:rsidRPr="00B64A18">
        <w:rPr>
          <w:rFonts w:ascii="Verdana" w:hAnsi="Verdana"/>
          <w:sz w:val="18"/>
          <w:szCs w:val="18"/>
        </w:rPr>
        <w:t xml:space="preserve"> </w:t>
      </w:r>
      <w:r w:rsidR="009A35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</w:t>
      </w:r>
    </w:p>
    <w:p w:rsidR="00F02B57" w:rsidRPr="00A97F9B" w:rsidRDefault="00F02B57" w:rsidP="002A33C3">
      <w:pPr>
        <w:spacing w:line="360" w:lineRule="auto"/>
        <w:rPr>
          <w:rFonts w:ascii="Verdana" w:hAnsi="Verdana"/>
          <w:sz w:val="18"/>
          <w:szCs w:val="18"/>
        </w:rPr>
      </w:pPr>
    </w:p>
    <w:p w:rsidR="00635621" w:rsidRPr="00FD1079" w:rsidRDefault="00635621" w:rsidP="00FD1079">
      <w:pPr>
        <w:spacing w:after="120" w:line="360" w:lineRule="auto"/>
        <w:rPr>
          <w:rStyle w:val="Starkbetoning"/>
        </w:rPr>
      </w:pPr>
      <w:r w:rsidRPr="00FD1079">
        <w:rPr>
          <w:rStyle w:val="Starkbetoning"/>
        </w:rPr>
        <w:t>Skötsel av vattenanläggningen</w:t>
      </w:r>
    </w:p>
    <w:p w:rsidR="00115D7E" w:rsidRPr="00B64A18" w:rsidRDefault="00487F20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Brunnskonstruktionen, brunnsöverbyggnad och omg</w:t>
      </w:r>
      <w:r w:rsidR="00EF4557">
        <w:rPr>
          <w:rFonts w:ascii="Verdana" w:hAnsi="Verdana"/>
          <w:sz w:val="18"/>
          <w:szCs w:val="18"/>
        </w:rPr>
        <w:t>ivning kontrolleras så här ofta</w:t>
      </w:r>
    </w:p>
    <w:p w:rsidR="00D1700A" w:rsidRDefault="00D1700A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D1700A" w:rsidRDefault="00D1700A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635621" w:rsidRDefault="00635621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 xml:space="preserve">För att </w:t>
      </w:r>
      <w:r w:rsidR="00AD42D8" w:rsidRPr="00B64A18">
        <w:rPr>
          <w:rFonts w:ascii="Verdana" w:hAnsi="Verdana"/>
          <w:sz w:val="18"/>
          <w:szCs w:val="18"/>
        </w:rPr>
        <w:t xml:space="preserve">rena vattnet från </w:t>
      </w:r>
      <w:r w:rsidR="00AD42D8" w:rsidRPr="00B64A18">
        <w:rPr>
          <w:rFonts w:ascii="Verdana" w:hAnsi="Verdana"/>
          <w:i/>
          <w:sz w:val="18"/>
          <w:szCs w:val="18"/>
        </w:rPr>
        <w:t>bakterier</w:t>
      </w:r>
      <w:r w:rsidR="001E7E7D" w:rsidRPr="00B64A18">
        <w:rPr>
          <w:rFonts w:ascii="Verdana" w:hAnsi="Verdana"/>
          <w:i/>
          <w:sz w:val="18"/>
          <w:szCs w:val="18"/>
        </w:rPr>
        <w:t xml:space="preserve"> och/eller virus</w:t>
      </w:r>
      <w:r w:rsidRPr="00B64A18">
        <w:rPr>
          <w:rFonts w:ascii="Verdana" w:hAnsi="Verdana"/>
          <w:sz w:val="18"/>
          <w:szCs w:val="18"/>
        </w:rPr>
        <w:t xml:space="preserve"> har anläggni</w:t>
      </w:r>
      <w:r w:rsidR="00EF4557">
        <w:rPr>
          <w:rFonts w:ascii="Verdana" w:hAnsi="Verdana"/>
          <w:sz w:val="18"/>
          <w:szCs w:val="18"/>
        </w:rPr>
        <w:t>ngen följande reningsutrustning</w:t>
      </w:r>
    </w:p>
    <w:p w:rsidR="00A97F9B" w:rsidRPr="00B64A18" w:rsidRDefault="00A97F9B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635621" w:rsidRDefault="00635621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Denna utrustning kontrolleras så här ofta</w:t>
      </w:r>
      <w:r w:rsidR="00D1700A">
        <w:rPr>
          <w:rFonts w:ascii="Verdana" w:hAnsi="Verdana"/>
          <w:sz w:val="18"/>
          <w:szCs w:val="18"/>
        </w:rPr>
        <w:t xml:space="preserve"> </w:t>
      </w:r>
      <w:r w:rsidRPr="00B64A18">
        <w:rPr>
          <w:rFonts w:ascii="Verdana" w:hAnsi="Verdana"/>
          <w:sz w:val="18"/>
          <w:szCs w:val="18"/>
        </w:rPr>
        <w:t>………………………………………………………</w:t>
      </w:r>
      <w:r w:rsidR="002A33C3">
        <w:rPr>
          <w:rFonts w:ascii="Verdana" w:hAnsi="Verdana"/>
          <w:sz w:val="18"/>
          <w:szCs w:val="18"/>
        </w:rPr>
        <w:t>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A97F9B" w:rsidRPr="00B64A18" w:rsidRDefault="009E7E9F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635621" w:rsidRPr="00B64A18" w:rsidRDefault="004638E8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Utrustningen</w:t>
      </w:r>
      <w:r w:rsidR="00635621" w:rsidRPr="00B64A18">
        <w:rPr>
          <w:rFonts w:ascii="Verdana" w:hAnsi="Verdana"/>
          <w:sz w:val="18"/>
          <w:szCs w:val="18"/>
        </w:rPr>
        <w:t xml:space="preserve"> </w:t>
      </w:r>
      <w:r w:rsidRPr="00B64A18">
        <w:rPr>
          <w:rFonts w:ascii="Verdana" w:hAnsi="Verdana"/>
          <w:sz w:val="18"/>
          <w:szCs w:val="18"/>
        </w:rPr>
        <w:t>underhålls</w:t>
      </w:r>
      <w:r w:rsidR="00EF5DEE">
        <w:rPr>
          <w:rFonts w:ascii="Verdana" w:hAnsi="Verdana"/>
          <w:sz w:val="18"/>
          <w:szCs w:val="18"/>
        </w:rPr>
        <w:t>/byts ut</w:t>
      </w:r>
      <w:r w:rsidRPr="00B64A18">
        <w:rPr>
          <w:rFonts w:ascii="Verdana" w:hAnsi="Verdana"/>
          <w:sz w:val="18"/>
          <w:szCs w:val="18"/>
        </w:rPr>
        <w:t xml:space="preserve"> så här o</w:t>
      </w:r>
      <w:r w:rsidR="009E7E9F">
        <w:rPr>
          <w:rFonts w:ascii="Verdana" w:hAnsi="Verdana"/>
          <w:sz w:val="18"/>
          <w:szCs w:val="18"/>
        </w:rPr>
        <w:t>fta ……………</w:t>
      </w:r>
      <w:r w:rsidR="00D1700A">
        <w:rPr>
          <w:rFonts w:ascii="Verdana" w:hAnsi="Verdana"/>
          <w:sz w:val="18"/>
          <w:szCs w:val="18"/>
        </w:rPr>
        <w:t>…………………………………………………</w:t>
      </w:r>
      <w:r w:rsidR="00EF5DEE">
        <w:rPr>
          <w:rFonts w:ascii="Verdana" w:hAnsi="Verdana"/>
          <w:sz w:val="18"/>
          <w:szCs w:val="18"/>
        </w:rPr>
        <w:t>……………………</w:t>
      </w:r>
    </w:p>
    <w:p w:rsidR="00635621" w:rsidRPr="00B64A18" w:rsidRDefault="009E7E9F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="00D1700A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:rsidR="00635621" w:rsidRPr="00B64A18" w:rsidRDefault="00635621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 xml:space="preserve">För att </w:t>
      </w:r>
      <w:r w:rsidR="00AD42D8" w:rsidRPr="00B64A18">
        <w:rPr>
          <w:rFonts w:ascii="Verdana" w:hAnsi="Verdana"/>
          <w:sz w:val="18"/>
          <w:szCs w:val="18"/>
        </w:rPr>
        <w:t xml:space="preserve">rena vattnet från </w:t>
      </w:r>
      <w:r w:rsidR="00AD42D8" w:rsidRPr="00B64A18">
        <w:rPr>
          <w:rFonts w:ascii="Verdana" w:hAnsi="Verdana"/>
          <w:i/>
          <w:sz w:val="18"/>
          <w:szCs w:val="18"/>
        </w:rPr>
        <w:t>partiklar och kemikalier</w:t>
      </w:r>
      <w:r w:rsidR="00AD42D8" w:rsidRPr="00B64A18">
        <w:rPr>
          <w:rFonts w:ascii="Verdana" w:hAnsi="Verdana"/>
          <w:sz w:val="18"/>
          <w:szCs w:val="18"/>
        </w:rPr>
        <w:t xml:space="preserve"> har</w:t>
      </w:r>
      <w:r w:rsidRPr="00B64A18">
        <w:rPr>
          <w:rFonts w:ascii="Verdana" w:hAnsi="Verdana"/>
          <w:sz w:val="18"/>
          <w:szCs w:val="18"/>
        </w:rPr>
        <w:t xml:space="preserve"> anläggni</w:t>
      </w:r>
      <w:r w:rsidR="00EF4557">
        <w:rPr>
          <w:rFonts w:ascii="Verdana" w:hAnsi="Verdana"/>
          <w:sz w:val="18"/>
          <w:szCs w:val="18"/>
        </w:rPr>
        <w:t>ngen följande reningsutrustning</w:t>
      </w:r>
    </w:p>
    <w:p w:rsidR="00635621" w:rsidRPr="00B64A18" w:rsidRDefault="009E7E9F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635621" w:rsidRPr="00B64A18" w:rsidRDefault="00635621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Denna utrustning kontrolleras så här ofta</w:t>
      </w:r>
      <w:r w:rsidR="009E7E9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9E7E9F" w:rsidRDefault="009E7E9F" w:rsidP="002A33C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D1700A">
        <w:rPr>
          <w:rFonts w:ascii="Verdana" w:hAnsi="Verdana"/>
          <w:sz w:val="18"/>
          <w:szCs w:val="18"/>
        </w:rPr>
        <w:t>…</w:t>
      </w:r>
    </w:p>
    <w:p w:rsidR="00A44796" w:rsidRDefault="00A74AAC" w:rsidP="002A33C3">
      <w:pPr>
        <w:spacing w:line="360" w:lineRule="auto"/>
        <w:rPr>
          <w:rFonts w:ascii="Verdana" w:hAnsi="Verdana"/>
          <w:sz w:val="18"/>
          <w:szCs w:val="18"/>
        </w:rPr>
      </w:pPr>
      <w:r w:rsidRPr="00B64A18">
        <w:rPr>
          <w:rFonts w:ascii="Verdana" w:hAnsi="Verdana"/>
          <w:sz w:val="18"/>
          <w:szCs w:val="18"/>
        </w:rPr>
        <w:t>Utrustningen underhålls</w:t>
      </w:r>
      <w:r w:rsidR="00EF5DEE">
        <w:rPr>
          <w:rFonts w:ascii="Verdana" w:hAnsi="Verdana"/>
          <w:sz w:val="18"/>
          <w:szCs w:val="18"/>
        </w:rPr>
        <w:t>/byts ut</w:t>
      </w:r>
      <w:r w:rsidRPr="00B64A18">
        <w:rPr>
          <w:rFonts w:ascii="Verdana" w:hAnsi="Verdana"/>
          <w:sz w:val="18"/>
          <w:szCs w:val="18"/>
        </w:rPr>
        <w:t xml:space="preserve"> så här ofta</w:t>
      </w:r>
      <w:r w:rsidR="009E7E9F">
        <w:rPr>
          <w:rFonts w:ascii="Verdana" w:hAnsi="Verdana"/>
          <w:sz w:val="18"/>
          <w:szCs w:val="18"/>
        </w:rPr>
        <w:t xml:space="preserve"> …………</w:t>
      </w:r>
      <w:r w:rsidR="00EF5DEE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A44796" w:rsidRPr="00A44796" w:rsidRDefault="00A44796" w:rsidP="00A44796">
      <w:pPr>
        <w:spacing w:line="360" w:lineRule="auto"/>
        <w:rPr>
          <w:rFonts w:ascii="Verdana" w:hAnsi="Verdana"/>
          <w:b/>
          <w:color w:val="77972F" w:themeColor="accent1" w:themeShade="BF"/>
          <w:sz w:val="28"/>
          <w:szCs w:val="28"/>
        </w:rPr>
      </w:pPr>
      <w:r>
        <w:rPr>
          <w:rFonts w:ascii="Verdana" w:hAnsi="Verdana"/>
          <w:sz w:val="18"/>
          <w:szCs w:val="18"/>
        </w:rPr>
        <w:br w:type="page"/>
      </w:r>
      <w:r w:rsidRPr="00A44796">
        <w:rPr>
          <w:rFonts w:ascii="Verdana" w:hAnsi="Verdana"/>
          <w:b/>
          <w:color w:val="77972F" w:themeColor="accent1" w:themeShade="BF"/>
          <w:sz w:val="28"/>
          <w:szCs w:val="28"/>
        </w:rPr>
        <w:lastRenderedPageBreak/>
        <w:t>Exempel på en ”bruttolista” över farorna</w:t>
      </w:r>
    </w:p>
    <w:p w:rsidR="00A44796" w:rsidRDefault="00A44796" w:rsidP="00A44796"/>
    <w:p w:rsidR="00631BC4" w:rsidRDefault="00A44796" w:rsidP="00A44796">
      <w:pPr>
        <w:rPr>
          <w:b/>
        </w:rPr>
      </w:pPr>
      <w:r w:rsidRPr="009D70DB">
        <w:rPr>
          <w:b/>
        </w:rPr>
        <w:t>Råvattnet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 xml:space="preserve">Börja med att ta fram grunderna, 1 a-d nedan, för bedömning av farorna. 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>1. a) Tas vattnet från yt- eller grundvatten? Är den eventuella brunnen borrad eller grävd, och hur djup är den?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 xml:space="preserve">    b) Gör en bedömning över vilket tillrinnings-/ infiltrationsområdet som finns för ert vatten.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 xml:space="preserve">    c) Hur enkelt kan föroreningar transporteras i marken?  Bedöm markens beskaffenhet om marken och berggrunden är tät. Uppgifter kan finnas i protokoll från eventuell brunnsborrning. 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 xml:space="preserve">    d) Finns det säsongsvariationer? Varierar dricksvattnets lukt, färg, smak? Försämras kvaliteten efter kraftig nederbörd? Är råvattnet ytvattenpåverkat?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>2-4. Med ovanstående som grund bedöm faror i omgivningen/ tillrinnings-/ infiltrationsområdet för råvattnet såsom: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A44796" w:rsidTr="00FD1079">
        <w:tc>
          <w:tcPr>
            <w:tcW w:w="8359" w:type="dxa"/>
          </w:tcPr>
          <w:p w:rsidR="00A44796" w:rsidRPr="00A832DD" w:rsidRDefault="00A44796" w:rsidP="00FD1079">
            <w:pPr>
              <w:rPr>
                <w:b/>
              </w:rPr>
            </w:pPr>
            <w:r w:rsidRPr="00A832DD">
              <w:rPr>
                <w:b/>
              </w:rPr>
              <w:t xml:space="preserve">Faror </w:t>
            </w:r>
            <w:r w:rsidRPr="004405BA">
              <w:rPr>
                <w:b/>
              </w:rPr>
              <w:t>i tillrinnings-/ infiltrationsområdet</w:t>
            </w:r>
            <w:r>
              <w:t xml:space="preserve"> </w:t>
            </w:r>
            <w:r w:rsidRPr="00A832DD">
              <w:rPr>
                <w:b/>
              </w:rPr>
              <w:t>för råvattnet</w:t>
            </w:r>
          </w:p>
        </w:tc>
        <w:tc>
          <w:tcPr>
            <w:tcW w:w="3969" w:type="dxa"/>
          </w:tcPr>
          <w:p w:rsidR="00A44796" w:rsidRPr="00A832DD" w:rsidRDefault="00A44796" w:rsidP="00FD1079">
            <w:pPr>
              <w:rPr>
                <w:b/>
              </w:rPr>
            </w:pPr>
            <w:r w:rsidRPr="00A832DD">
              <w:rPr>
                <w:b/>
              </w:rPr>
              <w:t>Bedömning</w:t>
            </w:r>
            <w:r>
              <w:rPr>
                <w:b/>
              </w:rPr>
              <w:t>. Kan vattnet påverkas av respektive fara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2. Är/ kan råvattnet bli mikrobiologiskt påverkat av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a) Ytvatten?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b) Avlopp/gödselhantering?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c) Vattendrag?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d) Annat?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rPr>
          <w:trHeight w:val="117"/>
        </w:trPr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</w:p>
        </w:tc>
      </w:tr>
      <w:tr w:rsidR="00A44796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  <w:b/>
              </w:rPr>
            </w:pPr>
            <w:r w:rsidRPr="00631BC4">
              <w:rPr>
                <w:rFonts w:ascii="Garamond" w:hAnsi="Garamond"/>
              </w:rPr>
              <w:t>3. Är/ kan råvattnet bli kemiskt påverkat (t ex petroleumprodukter/ bekämpningsmedel/ växtnäringsämnen/ oorganiska salter/ lösningsmedel/ fenoler/köldbärarvätskor) från</w:t>
            </w:r>
            <w:r w:rsidRPr="00631BC4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969" w:type="dxa"/>
          </w:tcPr>
          <w:p w:rsidR="00A44796" w:rsidRDefault="00A44796" w:rsidP="00FD1079"/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a) Deponier? 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b) Industrier? 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c) Brandövningsplatser? 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d) Vid/ från utsläpp vid olyckor?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e) Jordbruk (t ex bekämpningsmedel, växtnäring)? 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f) Annat?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</w:p>
        </w:tc>
      </w:tr>
      <w:tr w:rsidR="00A44796" w:rsidTr="00FD1079">
        <w:tc>
          <w:tcPr>
            <w:tcW w:w="8359" w:type="dxa"/>
          </w:tcPr>
          <w:p w:rsidR="00A44796" w:rsidRDefault="00A44796" w:rsidP="00FD1079">
            <w:r w:rsidRPr="00631BC4">
              <w:rPr>
                <w:rFonts w:ascii="Garamond" w:hAnsi="Garamond"/>
              </w:rPr>
              <w:t>4. Är/ kan råvattnet bli påverkat av naturligt förekommande faror som</w:t>
            </w:r>
            <w:r>
              <w:t xml:space="preserve"> </w:t>
            </w:r>
          </w:p>
        </w:tc>
        <w:tc>
          <w:tcPr>
            <w:tcW w:w="3969" w:type="dxa"/>
          </w:tcPr>
          <w:p w:rsidR="00A44796" w:rsidRDefault="00A44796" w:rsidP="00FD1079"/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a) Radon?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FD1079">
        <w:tc>
          <w:tcPr>
            <w:tcW w:w="835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b) Annat?</w:t>
            </w:r>
          </w:p>
        </w:tc>
        <w:tc>
          <w:tcPr>
            <w:tcW w:w="3969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</w:tbl>
    <w:p w:rsidR="00631BC4" w:rsidRDefault="00631BC4" w:rsidP="00A44796">
      <w:pPr>
        <w:rPr>
          <w:b/>
        </w:rPr>
      </w:pPr>
    </w:p>
    <w:p w:rsidR="00631BC4" w:rsidRDefault="00631BC4" w:rsidP="00631BC4">
      <w:r>
        <w:br w:type="page"/>
      </w:r>
    </w:p>
    <w:p w:rsidR="00631BC4" w:rsidRDefault="00A44796" w:rsidP="00A44796">
      <w:pPr>
        <w:rPr>
          <w:b/>
          <w:sz w:val="28"/>
          <w:szCs w:val="28"/>
        </w:rPr>
      </w:pPr>
      <w:r w:rsidRPr="00631BC4">
        <w:rPr>
          <w:b/>
        </w:rPr>
        <w:lastRenderedPageBreak/>
        <w:t>Vattenverk/beredning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>Definiera vilka fysiska delar som ingår i vattenverket från intagspunkt/uppfordring till punkten för provtagning ”utgående dricksvatten”. Gör därefter bedömning av faror vid vattenverket/ beredningen.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A44796" w:rsidTr="00A44796">
        <w:tc>
          <w:tcPr>
            <w:tcW w:w="6204" w:type="dxa"/>
          </w:tcPr>
          <w:p w:rsidR="00A44796" w:rsidRPr="00A832DD" w:rsidRDefault="00A44796" w:rsidP="00FD1079">
            <w:pPr>
              <w:rPr>
                <w:b/>
              </w:rPr>
            </w:pPr>
            <w:r w:rsidRPr="00A832DD">
              <w:rPr>
                <w:b/>
              </w:rPr>
              <w:t xml:space="preserve"> Faror för </w:t>
            </w:r>
            <w:r>
              <w:rPr>
                <w:b/>
              </w:rPr>
              <w:t>vid vattenverket/ beredningen</w:t>
            </w:r>
          </w:p>
        </w:tc>
        <w:tc>
          <w:tcPr>
            <w:tcW w:w="3118" w:type="dxa"/>
          </w:tcPr>
          <w:p w:rsidR="00A44796" w:rsidRPr="00A832DD" w:rsidRDefault="00A44796" w:rsidP="00FD1079">
            <w:pPr>
              <w:rPr>
                <w:b/>
              </w:rPr>
            </w:pPr>
            <w:r w:rsidRPr="00A832DD">
              <w:rPr>
                <w:b/>
              </w:rPr>
              <w:t>Bedömning</w:t>
            </w:r>
            <w:r>
              <w:rPr>
                <w:b/>
              </w:rPr>
              <w:t>. Kan vattnet påverkas av respektive fara?</w:t>
            </w:r>
            <w:r w:rsidRPr="00A832DD">
              <w:rPr>
                <w:b/>
              </w:rPr>
              <w:t xml:space="preserve">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A44796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5. Brunnen: Finns otätheter, risk för ytvatteninläckage och nedfall av skadedjur? ( t ex är locket tätt? Är rörgenomföringar täta? Är foderröret tätat mot berggrunden?)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6. Övriga delar i vattenverket kan dessa medföra någon mikrobiologisk/ kemisk fara som tillförs eller bildas?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A44796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7. Finns allmänna hygienregler, exempelvis rutiner för personlig hygien, filterbyte, påfyllning av filtermassor/ processkemikailer, underhåll av utrustningen, mottagningskontroll av processkemikalier, doseringsrutiner, etc?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A44796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8. Hanteras vatten från backspolning av filter så att det inte förorenar dricksvattnet i processen?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  <w:p w:rsidR="00A44796" w:rsidRPr="00631BC4" w:rsidRDefault="00A44796" w:rsidP="00FD1079">
            <w:pPr>
              <w:rPr>
                <w:rFonts w:ascii="Garamond" w:hAnsi="Garamond"/>
              </w:rPr>
            </w:pP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A44796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9. Finns risk för att högsta tillåtna föroreningshalt i t ex kemikalier för fällning överskrids? 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</w:tbl>
    <w:p w:rsidR="00A44796" w:rsidRPr="009D70DB" w:rsidRDefault="00A44796" w:rsidP="00A44796"/>
    <w:p w:rsidR="00631BC4" w:rsidRDefault="00A44796" w:rsidP="00A44796">
      <w:pPr>
        <w:rPr>
          <w:b/>
          <w:sz w:val="28"/>
          <w:szCs w:val="28"/>
        </w:rPr>
      </w:pPr>
      <w:r w:rsidRPr="00631BC4">
        <w:rPr>
          <w:b/>
        </w:rPr>
        <w:t>Distribution</w:t>
      </w:r>
    </w:p>
    <w:p w:rsidR="00A44796" w:rsidRPr="00631BC4" w:rsidRDefault="00A44796" w:rsidP="00A44796">
      <w:pPr>
        <w:rPr>
          <w:rFonts w:ascii="Calibri" w:hAnsi="Calibri" w:cs="Calibri"/>
          <w:sz w:val="20"/>
          <w:szCs w:val="20"/>
        </w:rPr>
      </w:pPr>
      <w:r w:rsidRPr="00631BC4">
        <w:rPr>
          <w:rFonts w:ascii="Calibri" w:hAnsi="Calibri" w:cs="Calibri"/>
          <w:sz w:val="20"/>
          <w:szCs w:val="20"/>
        </w:rPr>
        <w:t>Bedöm mikrobiologiska faror som kan tillkomma i distributionen såsom vid: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A44796" w:rsidTr="00A44796">
        <w:tc>
          <w:tcPr>
            <w:tcW w:w="6204" w:type="dxa"/>
          </w:tcPr>
          <w:p w:rsidR="00A44796" w:rsidRPr="00A832DD" w:rsidRDefault="00A44796" w:rsidP="00FD1079">
            <w:pPr>
              <w:rPr>
                <w:b/>
              </w:rPr>
            </w:pPr>
            <w:r w:rsidRPr="00A832DD">
              <w:rPr>
                <w:b/>
              </w:rPr>
              <w:t xml:space="preserve"> Faror för </w:t>
            </w:r>
            <w:r>
              <w:rPr>
                <w:b/>
              </w:rPr>
              <w:t>vid distributionen</w:t>
            </w:r>
          </w:p>
        </w:tc>
        <w:tc>
          <w:tcPr>
            <w:tcW w:w="3118" w:type="dxa"/>
          </w:tcPr>
          <w:p w:rsidR="00A44796" w:rsidRPr="00A832DD" w:rsidRDefault="00A44796" w:rsidP="00FD1079">
            <w:pPr>
              <w:rPr>
                <w:b/>
              </w:rPr>
            </w:pPr>
            <w:r w:rsidRPr="00A832DD">
              <w:rPr>
                <w:b/>
              </w:rPr>
              <w:t>Bedömning</w:t>
            </w:r>
            <w:r>
              <w:rPr>
                <w:b/>
              </w:rPr>
              <w:t>. Kan vattnet påverkas av respektive fara?</w:t>
            </w:r>
            <w:r w:rsidRPr="00A832DD">
              <w:rPr>
                <w:b/>
              </w:rPr>
              <w:t xml:space="preserve">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10. Reparationer/ lagning av läckor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11. Otäta ledningar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12. Otäta ventiler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13. Otillräcklig spolning av ledningar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14. Strömavbrott med driftavbrott i pumpar och eventuell UV-ljusanläggningen, kloraggregat etc 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15. Vinylklorid från PVC-ledningar?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  <w:tr w:rsidR="00A44796" w:rsidRPr="00631BC4" w:rsidTr="00A44796">
        <w:tc>
          <w:tcPr>
            <w:tcW w:w="6204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>16. Ledningar som passerar förorenad mark – risk för diffusion?</w:t>
            </w:r>
          </w:p>
        </w:tc>
        <w:tc>
          <w:tcPr>
            <w:tcW w:w="3118" w:type="dxa"/>
          </w:tcPr>
          <w:p w:rsidR="00A44796" w:rsidRPr="00631BC4" w:rsidRDefault="00A44796" w:rsidP="00FD1079">
            <w:pPr>
              <w:rPr>
                <w:rFonts w:ascii="Garamond" w:hAnsi="Garamond"/>
              </w:rPr>
            </w:pPr>
            <w:r w:rsidRPr="00631BC4">
              <w:rPr>
                <w:rFonts w:ascii="Garamond" w:hAnsi="Garamond"/>
              </w:rPr>
              <w:t xml:space="preserve">□ ja □ nej  </w:t>
            </w:r>
          </w:p>
        </w:tc>
      </w:tr>
    </w:tbl>
    <w:p w:rsidR="00A44796" w:rsidRDefault="00A44796" w:rsidP="00A44796"/>
    <w:p w:rsidR="00A44796" w:rsidRDefault="00A44796" w:rsidP="00A44796">
      <w:pPr>
        <w:rPr>
          <w:rFonts w:ascii="Verdana" w:hAnsi="Verdana"/>
          <w:sz w:val="18"/>
          <w:szCs w:val="18"/>
        </w:rPr>
      </w:pPr>
    </w:p>
    <w:sectPr w:rsidR="00A44796" w:rsidSect="009A35A0">
      <w:type w:val="continuous"/>
      <w:pgSz w:w="11906" w:h="16838"/>
      <w:pgMar w:top="709" w:right="1417" w:bottom="426" w:left="1417" w:header="70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C4" w:rsidRDefault="00631BC4" w:rsidP="00827A67">
      <w:r>
        <w:separator/>
      </w:r>
    </w:p>
  </w:endnote>
  <w:endnote w:type="continuationSeparator" w:id="0">
    <w:p w:rsidR="00631BC4" w:rsidRDefault="00631BC4" w:rsidP="0082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C4" w:rsidRDefault="00631B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C4" w:rsidRDefault="00631BC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C4" w:rsidRPr="00B64A18" w:rsidRDefault="00631BC4" w:rsidP="00B64A18">
    <w:pPr>
      <w:pStyle w:val="Sidfot"/>
      <w:pBdr>
        <w:top w:val="single" w:sz="4" w:space="0" w:color="auto"/>
      </w:pBdr>
      <w:tabs>
        <w:tab w:val="clear" w:pos="4536"/>
        <w:tab w:val="clear" w:pos="9072"/>
        <w:tab w:val="left" w:pos="4787"/>
        <w:tab w:val="left" w:pos="6253"/>
        <w:tab w:val="left" w:pos="6707"/>
      </w:tabs>
      <w:spacing w:before="240"/>
      <w:rPr>
        <w:rFonts w:ascii="Frutiger LT Std 55 Roman" w:eastAsia="Times" w:hAnsi="Frutiger LT Std 55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C4" w:rsidRDefault="00631BC4" w:rsidP="00827A67">
      <w:r>
        <w:separator/>
      </w:r>
    </w:p>
  </w:footnote>
  <w:footnote w:type="continuationSeparator" w:id="0">
    <w:p w:rsidR="00631BC4" w:rsidRDefault="00631BC4" w:rsidP="0082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C4" w:rsidRDefault="00631B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C4" w:rsidRDefault="00631BC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C4" w:rsidRPr="00B64A18" w:rsidRDefault="00631BC4" w:rsidP="00B64A18">
    <w:pPr>
      <w:tabs>
        <w:tab w:val="left" w:pos="8505"/>
      </w:tabs>
      <w:spacing w:before="80" w:after="120" w:line="300" w:lineRule="exact"/>
      <w:ind w:left="851"/>
      <w:jc w:val="right"/>
      <w:rPr>
        <w:rFonts w:ascii="Frutiger LT Std 45 Light" w:eastAsia="Times" w:hAnsi="Frutiger LT Std 45 Light"/>
        <w:color w:val="0E5F7E"/>
        <w:sz w:val="20"/>
        <w:szCs w:val="20"/>
      </w:rPr>
    </w:pPr>
  </w:p>
  <w:p w:rsidR="00631BC4" w:rsidRDefault="00631B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CCEA4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D8416C"/>
    <w:multiLevelType w:val="hybridMultilevel"/>
    <w:tmpl w:val="24B2318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4DF6"/>
    <w:multiLevelType w:val="hybridMultilevel"/>
    <w:tmpl w:val="4712F0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841"/>
    <w:multiLevelType w:val="hybridMultilevel"/>
    <w:tmpl w:val="2F14958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2193"/>
    <w:multiLevelType w:val="hybridMultilevel"/>
    <w:tmpl w:val="509E0BB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4D7B"/>
    <w:multiLevelType w:val="multilevel"/>
    <w:tmpl w:val="566C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D6FD2"/>
    <w:multiLevelType w:val="hybridMultilevel"/>
    <w:tmpl w:val="34C4BC9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7403"/>
    <w:multiLevelType w:val="hybridMultilevel"/>
    <w:tmpl w:val="E58233F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3"/>
    <w:rsid w:val="00020762"/>
    <w:rsid w:val="000353D3"/>
    <w:rsid w:val="00053776"/>
    <w:rsid w:val="00115D7E"/>
    <w:rsid w:val="0016653A"/>
    <w:rsid w:val="001E7E7D"/>
    <w:rsid w:val="001F1C40"/>
    <w:rsid w:val="002817C3"/>
    <w:rsid w:val="00287A6F"/>
    <w:rsid w:val="002A33C3"/>
    <w:rsid w:val="002F6F97"/>
    <w:rsid w:val="00321FDB"/>
    <w:rsid w:val="003A5289"/>
    <w:rsid w:val="003D3863"/>
    <w:rsid w:val="00425B76"/>
    <w:rsid w:val="0045422F"/>
    <w:rsid w:val="004638E8"/>
    <w:rsid w:val="00487F20"/>
    <w:rsid w:val="004963A3"/>
    <w:rsid w:val="004F7B4F"/>
    <w:rsid w:val="00565500"/>
    <w:rsid w:val="005F3E37"/>
    <w:rsid w:val="00625560"/>
    <w:rsid w:val="00631BC4"/>
    <w:rsid w:val="00635621"/>
    <w:rsid w:val="0065243F"/>
    <w:rsid w:val="006D2E8A"/>
    <w:rsid w:val="00725F0C"/>
    <w:rsid w:val="007C1A0F"/>
    <w:rsid w:val="007C60E3"/>
    <w:rsid w:val="0080723C"/>
    <w:rsid w:val="00813992"/>
    <w:rsid w:val="00816C43"/>
    <w:rsid w:val="00827A67"/>
    <w:rsid w:val="00833378"/>
    <w:rsid w:val="00852FE1"/>
    <w:rsid w:val="00886831"/>
    <w:rsid w:val="00891E96"/>
    <w:rsid w:val="009673DE"/>
    <w:rsid w:val="00971DF2"/>
    <w:rsid w:val="00991A6B"/>
    <w:rsid w:val="009946EB"/>
    <w:rsid w:val="009A35A0"/>
    <w:rsid w:val="009E7E9F"/>
    <w:rsid w:val="009F4180"/>
    <w:rsid w:val="00A44796"/>
    <w:rsid w:val="00A5155C"/>
    <w:rsid w:val="00A52239"/>
    <w:rsid w:val="00A74AAC"/>
    <w:rsid w:val="00A97F9B"/>
    <w:rsid w:val="00AB614E"/>
    <w:rsid w:val="00AD42D8"/>
    <w:rsid w:val="00B64A18"/>
    <w:rsid w:val="00B82F6C"/>
    <w:rsid w:val="00B96387"/>
    <w:rsid w:val="00BB5CED"/>
    <w:rsid w:val="00BE4C86"/>
    <w:rsid w:val="00BE6944"/>
    <w:rsid w:val="00C639FE"/>
    <w:rsid w:val="00C71602"/>
    <w:rsid w:val="00C92A0B"/>
    <w:rsid w:val="00CD55FF"/>
    <w:rsid w:val="00D0521F"/>
    <w:rsid w:val="00D1700A"/>
    <w:rsid w:val="00D4661F"/>
    <w:rsid w:val="00D60FD7"/>
    <w:rsid w:val="00D67BEF"/>
    <w:rsid w:val="00DA42B5"/>
    <w:rsid w:val="00E07262"/>
    <w:rsid w:val="00E35412"/>
    <w:rsid w:val="00ED05D1"/>
    <w:rsid w:val="00EF4557"/>
    <w:rsid w:val="00EF5DEE"/>
    <w:rsid w:val="00F02B57"/>
    <w:rsid w:val="00F41559"/>
    <w:rsid w:val="00F64624"/>
    <w:rsid w:val="00F966F9"/>
    <w:rsid w:val="00FB2613"/>
    <w:rsid w:val="00FD1079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58D25B"/>
  <w15:docId w15:val="{072B3CBD-96A4-4D68-9E3C-A7A244D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79"/>
  </w:style>
  <w:style w:type="paragraph" w:styleId="Rubrik1">
    <w:name w:val="heading 1"/>
    <w:basedOn w:val="Normal"/>
    <w:next w:val="Normal"/>
    <w:link w:val="Rubrik1Char"/>
    <w:uiPriority w:val="9"/>
    <w:qFormat/>
    <w:rsid w:val="00FD10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0651F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107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10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1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972F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10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7972F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10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0651F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10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0651F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10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0651F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10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0651F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60E3"/>
    <w:pPr>
      <w:ind w:left="720"/>
      <w:contextualSpacing/>
    </w:pPr>
  </w:style>
  <w:style w:type="paragraph" w:styleId="Sidhuvud">
    <w:name w:val="header"/>
    <w:basedOn w:val="Normal"/>
    <w:link w:val="SidhuvudChar"/>
    <w:rsid w:val="00827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27A67"/>
    <w:rPr>
      <w:sz w:val="24"/>
      <w:szCs w:val="24"/>
    </w:rPr>
  </w:style>
  <w:style w:type="paragraph" w:styleId="Sidfot">
    <w:name w:val="footer"/>
    <w:basedOn w:val="Normal"/>
    <w:link w:val="SidfotChar"/>
    <w:rsid w:val="00827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27A67"/>
    <w:rPr>
      <w:sz w:val="24"/>
      <w:szCs w:val="24"/>
    </w:rPr>
  </w:style>
  <w:style w:type="paragraph" w:styleId="Ballongtext">
    <w:name w:val="Balloon Text"/>
    <w:basedOn w:val="Normal"/>
    <w:link w:val="BallongtextChar"/>
    <w:rsid w:val="00827A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27A67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813992"/>
    <w:pPr>
      <w:spacing w:after="120" w:line="300" w:lineRule="exact"/>
      <w:ind w:left="851"/>
    </w:pPr>
    <w:rPr>
      <w:rFonts w:ascii="Frutiger LT Std 55 Roman" w:eastAsia="Times" w:hAnsi="Frutiger LT Std 55 Roman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rsid w:val="00813992"/>
    <w:rPr>
      <w:rFonts w:ascii="Frutiger LT Std 55 Roman" w:eastAsia="Times" w:hAnsi="Frutiger LT Std 55 Roman"/>
    </w:rPr>
  </w:style>
  <w:style w:type="paragraph" w:customStyle="1" w:styleId="Tbynormal">
    <w:name w:val="Täby normal"/>
    <w:rsid w:val="00813992"/>
    <w:pPr>
      <w:tabs>
        <w:tab w:val="left" w:pos="4309"/>
      </w:tabs>
      <w:spacing w:line="260" w:lineRule="exact"/>
      <w:ind w:left="567"/>
    </w:pPr>
    <w:rPr>
      <w:sz w:val="24"/>
    </w:rPr>
  </w:style>
  <w:style w:type="character" w:styleId="Hyperlnk">
    <w:name w:val="Hyperlink"/>
    <w:basedOn w:val="Standardstycketeckensnitt"/>
    <w:unhideWhenUsed/>
    <w:rsid w:val="00625560"/>
    <w:rPr>
      <w:color w:val="6BA9DA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D1079"/>
    <w:rPr>
      <w:rFonts w:asciiTheme="majorHAnsi" w:eastAsiaTheme="majorEastAsia" w:hAnsiTheme="majorHAnsi" w:cstheme="majorBidi"/>
      <w:color w:val="50651F" w:themeColor="accent1" w:themeShade="80"/>
      <w:sz w:val="36"/>
      <w:szCs w:val="36"/>
    </w:rPr>
  </w:style>
  <w:style w:type="table" w:styleId="Tabellrutnt">
    <w:name w:val="Table Grid"/>
    <w:basedOn w:val="Normaltabell"/>
    <w:uiPriority w:val="59"/>
    <w:rsid w:val="00A4479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FD107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A5B7F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D1079"/>
    <w:rPr>
      <w:rFonts w:asciiTheme="majorHAnsi" w:eastAsiaTheme="majorEastAsia" w:hAnsiTheme="majorHAnsi" w:cstheme="majorBidi"/>
      <w:caps/>
      <w:color w:val="2A5B7F" w:themeColor="text2"/>
      <w:spacing w:val="-15"/>
      <w:sz w:val="72"/>
      <w:szCs w:val="7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1079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1079"/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1079"/>
    <w:rPr>
      <w:rFonts w:asciiTheme="majorHAnsi" w:eastAsiaTheme="majorEastAsia" w:hAnsiTheme="majorHAnsi" w:cstheme="majorBidi"/>
      <w:color w:val="77972F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1079"/>
    <w:rPr>
      <w:rFonts w:asciiTheme="majorHAnsi" w:eastAsiaTheme="majorEastAsia" w:hAnsiTheme="majorHAnsi" w:cstheme="majorBidi"/>
      <w:caps/>
      <w:color w:val="77972F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1079"/>
    <w:rPr>
      <w:rFonts w:asciiTheme="majorHAnsi" w:eastAsiaTheme="majorEastAsia" w:hAnsiTheme="majorHAnsi" w:cstheme="majorBidi"/>
      <w:i/>
      <w:iCs/>
      <w:caps/>
      <w:color w:val="50651F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1079"/>
    <w:rPr>
      <w:rFonts w:asciiTheme="majorHAnsi" w:eastAsiaTheme="majorEastAsia" w:hAnsiTheme="majorHAnsi" w:cstheme="majorBidi"/>
      <w:b/>
      <w:bCs/>
      <w:color w:val="50651F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1079"/>
    <w:rPr>
      <w:rFonts w:asciiTheme="majorHAnsi" w:eastAsiaTheme="majorEastAsia" w:hAnsiTheme="majorHAnsi" w:cstheme="majorBidi"/>
      <w:b/>
      <w:bCs/>
      <w:i/>
      <w:iCs/>
      <w:color w:val="50651F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1079"/>
    <w:rPr>
      <w:rFonts w:asciiTheme="majorHAnsi" w:eastAsiaTheme="majorEastAsia" w:hAnsiTheme="majorHAnsi" w:cstheme="majorBidi"/>
      <w:i/>
      <w:iCs/>
      <w:color w:val="50651F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D1079"/>
    <w:pPr>
      <w:spacing w:line="240" w:lineRule="auto"/>
    </w:pPr>
    <w:rPr>
      <w:b/>
      <w:bCs/>
      <w:smallCaps/>
      <w:color w:val="2A5B7F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107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1079"/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FD1079"/>
    <w:rPr>
      <w:b/>
      <w:bCs/>
    </w:rPr>
  </w:style>
  <w:style w:type="character" w:styleId="Betoning">
    <w:name w:val="Emphasis"/>
    <w:basedOn w:val="Standardstycketeckensnitt"/>
    <w:uiPriority w:val="20"/>
    <w:qFormat/>
    <w:rsid w:val="00FD1079"/>
    <w:rPr>
      <w:i/>
      <w:iCs/>
    </w:rPr>
  </w:style>
  <w:style w:type="paragraph" w:styleId="Ingetavstnd">
    <w:name w:val="No Spacing"/>
    <w:uiPriority w:val="1"/>
    <w:qFormat/>
    <w:rsid w:val="00FD107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D1079"/>
    <w:pPr>
      <w:spacing w:before="120" w:after="120"/>
      <w:ind w:left="720"/>
    </w:pPr>
    <w:rPr>
      <w:color w:val="2A5B7F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D1079"/>
    <w:rPr>
      <w:color w:val="2A5B7F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107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A5B7F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1079"/>
    <w:rPr>
      <w:rFonts w:asciiTheme="majorHAnsi" w:eastAsiaTheme="majorEastAsia" w:hAnsiTheme="majorHAnsi" w:cstheme="majorBidi"/>
      <w:color w:val="2A5B7F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D1079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D1079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D107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D1079"/>
    <w:rPr>
      <w:b/>
      <w:bCs/>
      <w:smallCaps/>
      <w:color w:val="2A5B7F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D1079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D10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6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63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456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kontrollwiki.livsmedelsverket.se/artikel/356/faroanalys-och-kritiska-styrpunkter-for-dricksvattenanlaggninga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ivsmedelsverket.se/globalassets/publikationsdatabas/broschyrer/sma-dricksvattenanlaggningar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B1DB-D189-4608-90C0-A0420EAE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1453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Sterner Charlotte</dc:creator>
  <cp:lastModifiedBy>Torbjörn Aronsson</cp:lastModifiedBy>
  <cp:revision>4</cp:revision>
  <cp:lastPrinted>2019-10-22T12:31:00Z</cp:lastPrinted>
  <dcterms:created xsi:type="dcterms:W3CDTF">2019-10-22T11:15:00Z</dcterms:created>
  <dcterms:modified xsi:type="dcterms:W3CDTF">2019-10-22T13:02:00Z</dcterms:modified>
</cp:coreProperties>
</file>